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D5B1" w14:textId="77777777" w:rsidR="005E2117" w:rsidRPr="00B90A10" w:rsidRDefault="005E2117" w:rsidP="005E2117">
      <w:pPr>
        <w:rPr>
          <w:b/>
          <w:bCs/>
          <w:sz w:val="22"/>
          <w:szCs w:val="22"/>
        </w:rPr>
      </w:pPr>
      <w:bookmarkStart w:id="0" w:name="_Hlk204587247"/>
      <w:r w:rsidRPr="00B90A10">
        <w:rPr>
          <w:b/>
          <w:bCs/>
          <w:sz w:val="22"/>
          <w:szCs w:val="22"/>
        </w:rPr>
        <w:t xml:space="preserve">POSITION: </w:t>
      </w:r>
    </w:p>
    <w:p w14:paraId="4CFA32DC" w14:textId="54190930" w:rsidR="00771F40" w:rsidRPr="00B90A10" w:rsidRDefault="00EE7A5F" w:rsidP="005E2117">
      <w:pPr>
        <w:rPr>
          <w:sz w:val="22"/>
          <w:szCs w:val="22"/>
        </w:rPr>
      </w:pPr>
      <w:bookmarkStart w:id="1" w:name="_Hlk124254266"/>
      <w:r>
        <w:rPr>
          <w:sz w:val="22"/>
          <w:szCs w:val="22"/>
        </w:rPr>
        <w:t>Construction Trades</w:t>
      </w:r>
      <w:r w:rsidR="007D464F" w:rsidRPr="00B90A10">
        <w:rPr>
          <w:sz w:val="22"/>
          <w:szCs w:val="22"/>
        </w:rPr>
        <w:t xml:space="preserve"> </w:t>
      </w:r>
      <w:bookmarkEnd w:id="1"/>
      <w:r w:rsidR="005E2117" w:rsidRPr="00B90A10">
        <w:rPr>
          <w:sz w:val="22"/>
          <w:szCs w:val="22"/>
        </w:rPr>
        <w:t>Instructor</w:t>
      </w:r>
    </w:p>
    <w:p w14:paraId="3FD69AFE" w14:textId="77777777" w:rsidR="00771F40" w:rsidRPr="00B90A10" w:rsidRDefault="00771F40" w:rsidP="005E2117">
      <w:pPr>
        <w:rPr>
          <w:sz w:val="22"/>
          <w:szCs w:val="22"/>
        </w:rPr>
      </w:pPr>
    </w:p>
    <w:p w14:paraId="44636C96" w14:textId="357E0D72" w:rsidR="005E2117" w:rsidRPr="00B90A10" w:rsidRDefault="005E2117" w:rsidP="005E2117">
      <w:pPr>
        <w:rPr>
          <w:b/>
          <w:bCs/>
          <w:sz w:val="22"/>
          <w:szCs w:val="22"/>
        </w:rPr>
      </w:pPr>
      <w:r w:rsidRPr="00B90A10">
        <w:rPr>
          <w:b/>
          <w:bCs/>
          <w:sz w:val="22"/>
          <w:szCs w:val="22"/>
        </w:rPr>
        <w:t>SALARY:</w:t>
      </w:r>
    </w:p>
    <w:p w14:paraId="35498B63" w14:textId="5472FEC3" w:rsidR="005E2117" w:rsidRPr="00B90A10" w:rsidRDefault="005E2117" w:rsidP="005E2117">
      <w:pPr>
        <w:rPr>
          <w:sz w:val="22"/>
          <w:szCs w:val="22"/>
        </w:rPr>
      </w:pPr>
      <w:r w:rsidRPr="00B90A10">
        <w:rPr>
          <w:sz w:val="22"/>
          <w:szCs w:val="22"/>
        </w:rPr>
        <w:t xml:space="preserve">Salary is commensurate with experience. </w:t>
      </w:r>
    </w:p>
    <w:p w14:paraId="61752716" w14:textId="77777777" w:rsidR="005E2117" w:rsidRPr="00B90A10" w:rsidRDefault="005E2117" w:rsidP="005E2117">
      <w:pPr>
        <w:rPr>
          <w:sz w:val="22"/>
          <w:szCs w:val="22"/>
        </w:rPr>
      </w:pPr>
    </w:p>
    <w:p w14:paraId="666953D4" w14:textId="77777777" w:rsidR="005E2117" w:rsidRPr="00B90A10" w:rsidRDefault="005E2117" w:rsidP="005E2117">
      <w:pPr>
        <w:pStyle w:val="BodyText"/>
        <w:rPr>
          <w:b/>
          <w:bCs/>
          <w:sz w:val="22"/>
          <w:szCs w:val="22"/>
        </w:rPr>
      </w:pPr>
      <w:r w:rsidRPr="00B90A10">
        <w:rPr>
          <w:b/>
          <w:bCs/>
          <w:sz w:val="22"/>
          <w:szCs w:val="22"/>
        </w:rPr>
        <w:t>DUTIES:</w:t>
      </w:r>
    </w:p>
    <w:p w14:paraId="4D5D2B70" w14:textId="224AFF20" w:rsidR="00B90A10" w:rsidRPr="00EE7A5F" w:rsidRDefault="00EE7A5F" w:rsidP="00EE7A5F">
      <w:pPr>
        <w:rPr>
          <w:color w:val="202124"/>
          <w:sz w:val="22"/>
          <w:szCs w:val="22"/>
        </w:rPr>
      </w:pPr>
      <w:r w:rsidRPr="00EE7A5F">
        <w:rPr>
          <w:sz w:val="22"/>
          <w:szCs w:val="22"/>
        </w:rPr>
        <w:t>Successful applicants will be responsible for overall classroom instruction for courses to include preparing lesson plans,</w:t>
      </w:r>
      <w:r>
        <w:rPr>
          <w:sz w:val="22"/>
          <w:szCs w:val="22"/>
        </w:rPr>
        <w:t xml:space="preserve"> syllabi, learning outcomes, </w:t>
      </w:r>
      <w:r w:rsidRPr="00EE7A5F">
        <w:rPr>
          <w:sz w:val="22"/>
          <w:szCs w:val="22"/>
        </w:rPr>
        <w:t xml:space="preserve">maintaining department guidelines and standards, staff development requirements, evaluating students by assigning grades and interact with high school coordinators, faculty, and deans.  </w:t>
      </w:r>
      <w:r w:rsidR="00B90A10" w:rsidRPr="00EE7A5F">
        <w:rPr>
          <w:color w:val="202124"/>
          <w:sz w:val="22"/>
          <w:szCs w:val="22"/>
        </w:rPr>
        <w:t>Maintain</w:t>
      </w:r>
      <w:r>
        <w:rPr>
          <w:color w:val="202124"/>
          <w:sz w:val="22"/>
          <w:szCs w:val="22"/>
        </w:rPr>
        <w:t>s</w:t>
      </w:r>
      <w:r w:rsidR="00B90A10" w:rsidRPr="00EE7A5F">
        <w:rPr>
          <w:color w:val="202124"/>
          <w:sz w:val="22"/>
          <w:szCs w:val="22"/>
        </w:rPr>
        <w:t xml:space="preserve"> supplies, tools, </w:t>
      </w:r>
      <w:r w:rsidR="00B30E6E" w:rsidRPr="00EE7A5F">
        <w:rPr>
          <w:color w:val="202124"/>
          <w:sz w:val="22"/>
          <w:szCs w:val="22"/>
        </w:rPr>
        <w:t>equipment</w:t>
      </w:r>
      <w:r>
        <w:rPr>
          <w:color w:val="202124"/>
          <w:sz w:val="22"/>
          <w:szCs w:val="22"/>
        </w:rPr>
        <w:t xml:space="preserve">, </w:t>
      </w:r>
      <w:r w:rsidRPr="00EE7A5F">
        <w:rPr>
          <w:color w:val="202124"/>
          <w:sz w:val="22"/>
          <w:szCs w:val="22"/>
        </w:rPr>
        <w:t>procedures,</w:t>
      </w:r>
      <w:r w:rsidR="00B90A10" w:rsidRPr="00EE7A5F">
        <w:rPr>
          <w:color w:val="202124"/>
          <w:sz w:val="22"/>
          <w:szCs w:val="22"/>
        </w:rPr>
        <w:t xml:space="preserve"> and </w:t>
      </w:r>
      <w:r w:rsidR="00B30E6E" w:rsidRPr="00EE7A5F">
        <w:rPr>
          <w:color w:val="202124"/>
          <w:sz w:val="22"/>
          <w:szCs w:val="22"/>
        </w:rPr>
        <w:t>documentation.</w:t>
      </w:r>
    </w:p>
    <w:p w14:paraId="7FFB09F6" w14:textId="77777777" w:rsidR="005E2117" w:rsidRPr="00B90A10" w:rsidRDefault="005E2117" w:rsidP="005E2117">
      <w:pPr>
        <w:widowControl w:val="0"/>
        <w:tabs>
          <w:tab w:val="left" w:pos="-1080"/>
          <w:tab w:val="left" w:pos="-720"/>
          <w:tab w:val="left" w:pos="0"/>
          <w:tab w:val="left" w:pos="270"/>
          <w:tab w:val="left" w:pos="1080"/>
          <w:tab w:val="left" w:pos="1440"/>
        </w:tabs>
        <w:autoSpaceDE w:val="0"/>
        <w:autoSpaceDN w:val="0"/>
        <w:adjustRightInd w:val="0"/>
        <w:rPr>
          <w:b/>
          <w:bCs/>
          <w:sz w:val="22"/>
          <w:szCs w:val="22"/>
        </w:rPr>
      </w:pPr>
    </w:p>
    <w:p w14:paraId="5CBA2351" w14:textId="77777777" w:rsidR="005E2117" w:rsidRPr="00B90A10" w:rsidRDefault="005E2117" w:rsidP="005E2117">
      <w:pPr>
        <w:widowControl w:val="0"/>
        <w:tabs>
          <w:tab w:val="left" w:pos="-1080"/>
          <w:tab w:val="left" w:pos="-720"/>
          <w:tab w:val="left" w:pos="0"/>
          <w:tab w:val="left" w:pos="270"/>
          <w:tab w:val="left" w:pos="1080"/>
          <w:tab w:val="left" w:pos="1440"/>
        </w:tabs>
        <w:autoSpaceDE w:val="0"/>
        <w:autoSpaceDN w:val="0"/>
        <w:adjustRightInd w:val="0"/>
        <w:rPr>
          <w:b/>
          <w:bCs/>
          <w:sz w:val="22"/>
          <w:szCs w:val="22"/>
        </w:rPr>
      </w:pPr>
      <w:r w:rsidRPr="00B90A10">
        <w:rPr>
          <w:b/>
          <w:bCs/>
          <w:sz w:val="22"/>
          <w:szCs w:val="22"/>
        </w:rPr>
        <w:t>Minimum Qualifications:</w:t>
      </w:r>
    </w:p>
    <w:p w14:paraId="394FF822" w14:textId="151D3ED8" w:rsidR="007D464F" w:rsidRPr="00B90A10" w:rsidRDefault="007D464F" w:rsidP="005E2117">
      <w:pPr>
        <w:pStyle w:val="ListParagraph"/>
        <w:numPr>
          <w:ilvl w:val="0"/>
          <w:numId w:val="4"/>
        </w:numPr>
        <w:tabs>
          <w:tab w:val="right" w:pos="9810"/>
        </w:tabs>
        <w:rPr>
          <w:bCs/>
          <w:sz w:val="22"/>
          <w:szCs w:val="22"/>
        </w:rPr>
      </w:pPr>
      <w:r w:rsidRPr="00B90A10">
        <w:rPr>
          <w:color w:val="000000"/>
          <w:sz w:val="22"/>
          <w:szCs w:val="22"/>
          <w:shd w:val="clear" w:color="auto" w:fill="FFFFFF"/>
        </w:rPr>
        <w:t xml:space="preserve">Applicant must be proficient in </w:t>
      </w:r>
      <w:r w:rsidR="00656CF3">
        <w:rPr>
          <w:color w:val="000000"/>
          <w:sz w:val="22"/>
          <w:szCs w:val="22"/>
          <w:shd w:val="clear" w:color="auto" w:fill="FFFFFF"/>
        </w:rPr>
        <w:t xml:space="preserve">the </w:t>
      </w:r>
      <w:r w:rsidR="00810504">
        <w:rPr>
          <w:color w:val="000000"/>
          <w:sz w:val="22"/>
          <w:szCs w:val="22"/>
          <w:shd w:val="clear" w:color="auto" w:fill="FFFFFF"/>
        </w:rPr>
        <w:t>Construction</w:t>
      </w:r>
      <w:r w:rsidR="00656CF3">
        <w:rPr>
          <w:color w:val="000000"/>
          <w:sz w:val="22"/>
          <w:szCs w:val="22"/>
          <w:shd w:val="clear" w:color="auto" w:fill="FFFFFF"/>
        </w:rPr>
        <w:t xml:space="preserve"> industry including safety procedures, building materials, hand and power tools, construction drawings, floor and wall systems, basic stair layout, ceiling, roof framing, building envelope systems</w:t>
      </w:r>
      <w:r w:rsidR="00810504">
        <w:rPr>
          <w:color w:val="000000"/>
          <w:sz w:val="22"/>
          <w:szCs w:val="22"/>
          <w:shd w:val="clear" w:color="auto" w:fill="FFFFFF"/>
        </w:rPr>
        <w:t xml:space="preserve">, residential electrical, plumbing, </w:t>
      </w:r>
      <w:r w:rsidR="00752291">
        <w:rPr>
          <w:color w:val="000000"/>
          <w:sz w:val="22"/>
          <w:szCs w:val="22"/>
          <w:shd w:val="clear" w:color="auto" w:fill="FFFFFF"/>
        </w:rPr>
        <w:t xml:space="preserve">and </w:t>
      </w:r>
      <w:r w:rsidR="00810504">
        <w:rPr>
          <w:color w:val="000000"/>
          <w:sz w:val="22"/>
          <w:szCs w:val="22"/>
          <w:shd w:val="clear" w:color="auto" w:fill="FFFFFF"/>
        </w:rPr>
        <w:t>masonry.</w:t>
      </w:r>
    </w:p>
    <w:p w14:paraId="60FAF6B3" w14:textId="77777777" w:rsidR="00BE743D" w:rsidRPr="00BE743D" w:rsidRDefault="00BE743D" w:rsidP="00BE743D">
      <w:pPr>
        <w:pStyle w:val="ListParagraph"/>
        <w:numPr>
          <w:ilvl w:val="0"/>
          <w:numId w:val="4"/>
        </w:numPr>
        <w:tabs>
          <w:tab w:val="right" w:pos="9810"/>
        </w:tabs>
        <w:rPr>
          <w:bCs/>
          <w:sz w:val="22"/>
          <w:szCs w:val="22"/>
        </w:rPr>
      </w:pPr>
      <w:r>
        <w:rPr>
          <w:bCs/>
          <w:sz w:val="22"/>
          <w:szCs w:val="22"/>
        </w:rPr>
        <w:t>Proficiency in heavy equipment operations such as bulldozer, excavator, wheel loader, and forklift.</w:t>
      </w:r>
    </w:p>
    <w:p w14:paraId="6CC482E8" w14:textId="16D713A3" w:rsidR="00B90A10" w:rsidRPr="00B90A10" w:rsidRDefault="00B90A10" w:rsidP="005E2117">
      <w:pPr>
        <w:pStyle w:val="ListParagraph"/>
        <w:numPr>
          <w:ilvl w:val="0"/>
          <w:numId w:val="4"/>
        </w:numPr>
        <w:tabs>
          <w:tab w:val="right" w:pos="9810"/>
        </w:tabs>
        <w:rPr>
          <w:bCs/>
          <w:sz w:val="22"/>
          <w:szCs w:val="22"/>
        </w:rPr>
      </w:pPr>
      <w:r w:rsidRPr="00B90A10">
        <w:rPr>
          <w:color w:val="202124"/>
          <w:sz w:val="22"/>
          <w:szCs w:val="22"/>
          <w:shd w:val="clear" w:color="auto" w:fill="FFFFFF"/>
        </w:rPr>
        <w:t xml:space="preserve">Minimum of 3 years </w:t>
      </w:r>
      <w:r w:rsidR="00EE7A5F">
        <w:rPr>
          <w:color w:val="202124"/>
          <w:sz w:val="22"/>
          <w:szCs w:val="22"/>
          <w:shd w:val="clear" w:color="auto" w:fill="FFFFFF"/>
        </w:rPr>
        <w:t xml:space="preserve">documented </w:t>
      </w:r>
      <w:r w:rsidRPr="00B90A10">
        <w:rPr>
          <w:color w:val="202124"/>
          <w:sz w:val="22"/>
          <w:szCs w:val="22"/>
          <w:shd w:val="clear" w:color="auto" w:fill="FFFFFF"/>
        </w:rPr>
        <w:t xml:space="preserve">work experience in the </w:t>
      </w:r>
      <w:r w:rsidR="00656CF3">
        <w:rPr>
          <w:color w:val="202124"/>
          <w:sz w:val="22"/>
          <w:szCs w:val="22"/>
          <w:shd w:val="clear" w:color="auto" w:fill="FFFFFF"/>
        </w:rPr>
        <w:t>construction</w:t>
      </w:r>
      <w:r w:rsidRPr="00B90A10">
        <w:rPr>
          <w:color w:val="202124"/>
          <w:sz w:val="22"/>
          <w:szCs w:val="22"/>
          <w:shd w:val="clear" w:color="auto" w:fill="FFFFFF"/>
        </w:rPr>
        <w:t xml:space="preserve"> field</w:t>
      </w:r>
      <w:r w:rsidR="00EE7A5F">
        <w:rPr>
          <w:color w:val="202124"/>
          <w:sz w:val="22"/>
          <w:szCs w:val="22"/>
          <w:shd w:val="clear" w:color="auto" w:fill="FFFFFF"/>
        </w:rPr>
        <w:t>.</w:t>
      </w:r>
    </w:p>
    <w:p w14:paraId="6BE9CB7D" w14:textId="5A0AA4FA" w:rsidR="005E2117" w:rsidRPr="00B90A10" w:rsidRDefault="005E2117" w:rsidP="005E2117">
      <w:pPr>
        <w:pStyle w:val="ListParagraph"/>
        <w:numPr>
          <w:ilvl w:val="0"/>
          <w:numId w:val="4"/>
        </w:numPr>
        <w:tabs>
          <w:tab w:val="right" w:pos="9810"/>
        </w:tabs>
        <w:rPr>
          <w:bCs/>
          <w:sz w:val="22"/>
          <w:szCs w:val="22"/>
        </w:rPr>
      </w:pPr>
      <w:r w:rsidRPr="00B90A10">
        <w:rPr>
          <w:bCs/>
          <w:sz w:val="22"/>
          <w:szCs w:val="22"/>
        </w:rPr>
        <w:t xml:space="preserve">A diploma in the teaching discipline </w:t>
      </w:r>
      <w:r w:rsidR="00EE7A5F">
        <w:rPr>
          <w:bCs/>
          <w:sz w:val="22"/>
          <w:szCs w:val="22"/>
        </w:rPr>
        <w:t>-OR-</w:t>
      </w:r>
      <w:r w:rsidR="00EE7A5F" w:rsidRPr="00B90A10">
        <w:rPr>
          <w:bCs/>
          <w:sz w:val="22"/>
          <w:szCs w:val="22"/>
        </w:rPr>
        <w:t xml:space="preserve"> demonstrated</w:t>
      </w:r>
      <w:r w:rsidRPr="00B90A10">
        <w:rPr>
          <w:bCs/>
          <w:sz w:val="22"/>
          <w:szCs w:val="22"/>
        </w:rPr>
        <w:t xml:space="preserve"> competencies in the teaching discipline. </w:t>
      </w:r>
    </w:p>
    <w:p w14:paraId="03307E4A" w14:textId="7EF1DE5A" w:rsidR="005E2117" w:rsidRDefault="005E2117" w:rsidP="005E2117">
      <w:pPr>
        <w:pStyle w:val="ListParagraph"/>
        <w:numPr>
          <w:ilvl w:val="0"/>
          <w:numId w:val="4"/>
        </w:numPr>
        <w:tabs>
          <w:tab w:val="right" w:pos="9810"/>
        </w:tabs>
        <w:rPr>
          <w:bCs/>
          <w:sz w:val="22"/>
          <w:szCs w:val="22"/>
        </w:rPr>
      </w:pPr>
      <w:r w:rsidRPr="00B90A10">
        <w:rPr>
          <w:bCs/>
          <w:sz w:val="22"/>
          <w:szCs w:val="22"/>
        </w:rPr>
        <w:t>Faculty must be credentialed to satisfy all appropriate accrediting bodies for the courses assigned.</w:t>
      </w:r>
    </w:p>
    <w:p w14:paraId="42376182" w14:textId="033958E2" w:rsidR="00EE7A5F" w:rsidRPr="00EE7A5F" w:rsidRDefault="00EE7A5F" w:rsidP="00EE7A5F">
      <w:pPr>
        <w:pStyle w:val="ListParagraph"/>
        <w:numPr>
          <w:ilvl w:val="0"/>
          <w:numId w:val="4"/>
        </w:numPr>
        <w:rPr>
          <w:sz w:val="22"/>
          <w:szCs w:val="22"/>
        </w:rPr>
      </w:pPr>
      <w:r w:rsidRPr="00EE7A5F">
        <w:rPr>
          <w:color w:val="202124"/>
          <w:sz w:val="22"/>
          <w:szCs w:val="22"/>
        </w:rPr>
        <w:t>Effective written and oral communication</w:t>
      </w:r>
      <w:r>
        <w:rPr>
          <w:color w:val="202124"/>
          <w:sz w:val="22"/>
          <w:szCs w:val="22"/>
        </w:rPr>
        <w:t>.</w:t>
      </w:r>
    </w:p>
    <w:p w14:paraId="61A49A88" w14:textId="6CFB6407" w:rsidR="00EE7A5F" w:rsidRPr="00EE7A5F" w:rsidRDefault="00EE7A5F" w:rsidP="00EE7A5F">
      <w:pPr>
        <w:pStyle w:val="ListParagraph"/>
        <w:numPr>
          <w:ilvl w:val="0"/>
          <w:numId w:val="4"/>
        </w:numPr>
        <w:rPr>
          <w:sz w:val="22"/>
          <w:szCs w:val="22"/>
        </w:rPr>
      </w:pPr>
      <w:r w:rsidRPr="00EE7A5F">
        <w:rPr>
          <w:color w:val="202124"/>
          <w:sz w:val="22"/>
          <w:szCs w:val="22"/>
        </w:rPr>
        <w:t>Keen observation, supervision, and evaluation skills</w:t>
      </w:r>
      <w:r>
        <w:rPr>
          <w:color w:val="202124"/>
          <w:sz w:val="22"/>
          <w:szCs w:val="22"/>
        </w:rPr>
        <w:t>.</w:t>
      </w:r>
    </w:p>
    <w:p w14:paraId="7669845E" w14:textId="77777777" w:rsidR="005E2117" w:rsidRPr="00B90A10" w:rsidRDefault="005E2117" w:rsidP="005E2117">
      <w:pPr>
        <w:pStyle w:val="ListParagraph"/>
        <w:tabs>
          <w:tab w:val="right" w:pos="9810"/>
        </w:tabs>
        <w:rPr>
          <w:bCs/>
          <w:sz w:val="22"/>
          <w:szCs w:val="22"/>
        </w:rPr>
      </w:pPr>
    </w:p>
    <w:p w14:paraId="4907FFCA" w14:textId="77777777" w:rsidR="005E2117" w:rsidRPr="00B90A10" w:rsidRDefault="005E2117" w:rsidP="005E2117">
      <w:pPr>
        <w:widowControl w:val="0"/>
        <w:tabs>
          <w:tab w:val="left" w:pos="-1080"/>
          <w:tab w:val="left" w:pos="-720"/>
          <w:tab w:val="left" w:pos="0"/>
          <w:tab w:val="left" w:pos="270"/>
          <w:tab w:val="left" w:pos="1080"/>
          <w:tab w:val="left" w:pos="1440"/>
        </w:tabs>
        <w:autoSpaceDE w:val="0"/>
        <w:autoSpaceDN w:val="0"/>
        <w:adjustRightInd w:val="0"/>
        <w:rPr>
          <w:b/>
          <w:bCs/>
          <w:sz w:val="22"/>
          <w:szCs w:val="22"/>
        </w:rPr>
      </w:pPr>
      <w:r w:rsidRPr="00B90A10">
        <w:rPr>
          <w:b/>
          <w:bCs/>
          <w:sz w:val="22"/>
          <w:szCs w:val="22"/>
        </w:rPr>
        <w:t>Preferred Qualifications:</w:t>
      </w:r>
    </w:p>
    <w:p w14:paraId="11BDFA1E" w14:textId="0B26011B" w:rsidR="007D464F" w:rsidRPr="00EE7A5F" w:rsidRDefault="007D464F" w:rsidP="005E2117">
      <w:pPr>
        <w:pStyle w:val="ListParagraph"/>
        <w:numPr>
          <w:ilvl w:val="0"/>
          <w:numId w:val="3"/>
        </w:numPr>
        <w:rPr>
          <w:color w:val="000000"/>
          <w:sz w:val="22"/>
          <w:szCs w:val="22"/>
        </w:rPr>
      </w:pPr>
      <w:r w:rsidRPr="00B90A10">
        <w:rPr>
          <w:color w:val="000000"/>
          <w:sz w:val="22"/>
          <w:szCs w:val="22"/>
          <w:shd w:val="clear" w:color="auto" w:fill="FFFFFF"/>
        </w:rPr>
        <w:t xml:space="preserve">An </w:t>
      </w:r>
      <w:r w:rsidR="00B30E6E" w:rsidRPr="00B90A10">
        <w:rPr>
          <w:color w:val="000000"/>
          <w:sz w:val="22"/>
          <w:szCs w:val="22"/>
          <w:shd w:val="clear" w:color="auto" w:fill="FFFFFF"/>
        </w:rPr>
        <w:t>associate degree</w:t>
      </w:r>
      <w:r w:rsidRPr="00B90A10">
        <w:rPr>
          <w:color w:val="000000"/>
          <w:sz w:val="22"/>
          <w:szCs w:val="22"/>
          <w:shd w:val="clear" w:color="auto" w:fill="FFFFFF"/>
        </w:rPr>
        <w:t xml:space="preserve"> in</w:t>
      </w:r>
      <w:r w:rsidR="00771F40" w:rsidRPr="00B90A10">
        <w:rPr>
          <w:color w:val="000000"/>
          <w:sz w:val="22"/>
          <w:szCs w:val="22"/>
          <w:shd w:val="clear" w:color="auto" w:fill="FFFFFF"/>
        </w:rPr>
        <w:t xml:space="preserve"> field or</w:t>
      </w:r>
      <w:r w:rsidRPr="00B90A10">
        <w:rPr>
          <w:color w:val="000000"/>
          <w:sz w:val="22"/>
          <w:szCs w:val="22"/>
          <w:shd w:val="clear" w:color="auto" w:fill="FFFFFF"/>
        </w:rPr>
        <w:t xml:space="preserve"> a related field</w:t>
      </w:r>
      <w:r w:rsidR="00771F40" w:rsidRPr="00B90A10">
        <w:rPr>
          <w:color w:val="000000"/>
          <w:sz w:val="22"/>
          <w:szCs w:val="22"/>
          <w:shd w:val="clear" w:color="auto" w:fill="FFFFFF"/>
        </w:rPr>
        <w:t xml:space="preserve"> from a Nationally or Regionally Accredited College/University.</w:t>
      </w:r>
    </w:p>
    <w:p w14:paraId="06C18C07" w14:textId="4B73B81E" w:rsidR="00EE7A5F" w:rsidRPr="00BE743D" w:rsidRDefault="00EE7A5F" w:rsidP="00EE7A5F">
      <w:pPr>
        <w:pStyle w:val="ListParagraph"/>
        <w:numPr>
          <w:ilvl w:val="0"/>
          <w:numId w:val="3"/>
        </w:numPr>
        <w:tabs>
          <w:tab w:val="right" w:pos="9810"/>
        </w:tabs>
        <w:rPr>
          <w:bCs/>
          <w:sz w:val="22"/>
          <w:szCs w:val="22"/>
        </w:rPr>
      </w:pPr>
      <w:r w:rsidRPr="00B90A10">
        <w:rPr>
          <w:bCs/>
          <w:sz w:val="22"/>
          <w:szCs w:val="22"/>
        </w:rPr>
        <w:t xml:space="preserve">Three </w:t>
      </w:r>
      <w:r w:rsidRPr="00B90A10">
        <w:rPr>
          <w:color w:val="000000"/>
          <w:sz w:val="22"/>
          <w:szCs w:val="22"/>
          <w:shd w:val="clear" w:color="auto" w:fill="FFFFFF"/>
        </w:rPr>
        <w:t xml:space="preserve">years of paid work experience as a </w:t>
      </w:r>
      <w:r>
        <w:rPr>
          <w:color w:val="000000"/>
          <w:sz w:val="22"/>
          <w:szCs w:val="22"/>
          <w:shd w:val="clear" w:color="auto" w:fill="FFFFFF"/>
        </w:rPr>
        <w:t>carpenter, construction manager, or general contractor.</w:t>
      </w:r>
    </w:p>
    <w:p w14:paraId="2968F94F" w14:textId="77777777" w:rsidR="00EE7A5F" w:rsidRPr="00EE7A5F" w:rsidRDefault="00EE7A5F" w:rsidP="00EE7A5F">
      <w:pPr>
        <w:pStyle w:val="ListParagraph"/>
        <w:numPr>
          <w:ilvl w:val="0"/>
          <w:numId w:val="3"/>
        </w:numPr>
        <w:rPr>
          <w:sz w:val="22"/>
          <w:szCs w:val="22"/>
        </w:rPr>
      </w:pPr>
      <w:r w:rsidRPr="00EE7A5F">
        <w:rPr>
          <w:color w:val="202124"/>
          <w:sz w:val="22"/>
          <w:szCs w:val="22"/>
        </w:rPr>
        <w:t>General Computer knowledge (Microsoft Office, Outlook, Word)</w:t>
      </w:r>
    </w:p>
    <w:p w14:paraId="52ECB9AE" w14:textId="2BCF6411" w:rsidR="005E2117" w:rsidRPr="00B90A10" w:rsidRDefault="005E2117" w:rsidP="005E2117">
      <w:pPr>
        <w:pStyle w:val="ListParagraph"/>
        <w:numPr>
          <w:ilvl w:val="0"/>
          <w:numId w:val="3"/>
        </w:numPr>
        <w:rPr>
          <w:color w:val="000000"/>
          <w:sz w:val="22"/>
          <w:szCs w:val="22"/>
        </w:rPr>
      </w:pPr>
      <w:r w:rsidRPr="00B90A10">
        <w:rPr>
          <w:color w:val="000000"/>
          <w:sz w:val="22"/>
          <w:szCs w:val="22"/>
        </w:rPr>
        <w:t>Teaching experience at the post-secondary level.</w:t>
      </w:r>
    </w:p>
    <w:p w14:paraId="5E9C251F" w14:textId="77777777" w:rsidR="005E2117" w:rsidRPr="00B90A10" w:rsidRDefault="005E2117" w:rsidP="005E2117">
      <w:pPr>
        <w:pStyle w:val="ListParagraph"/>
        <w:numPr>
          <w:ilvl w:val="0"/>
          <w:numId w:val="3"/>
        </w:numPr>
        <w:rPr>
          <w:sz w:val="22"/>
          <w:szCs w:val="22"/>
        </w:rPr>
      </w:pPr>
      <w:r w:rsidRPr="00B90A10">
        <w:rPr>
          <w:sz w:val="22"/>
          <w:szCs w:val="22"/>
        </w:rPr>
        <w:t xml:space="preserve">Experience in the use of Banner, Learning Management System (LMS) and the Technical College System of Georgia (TCSG) Knowledge Management System (KMS) </w:t>
      </w:r>
    </w:p>
    <w:p w14:paraId="2748F918" w14:textId="77777777" w:rsidR="005E2117" w:rsidRPr="00B90A10" w:rsidRDefault="005E2117" w:rsidP="005E2117">
      <w:pPr>
        <w:pStyle w:val="ListParagraph"/>
        <w:numPr>
          <w:ilvl w:val="0"/>
          <w:numId w:val="3"/>
        </w:numPr>
        <w:rPr>
          <w:sz w:val="22"/>
          <w:szCs w:val="22"/>
        </w:rPr>
      </w:pPr>
      <w:r w:rsidRPr="00B90A10">
        <w:rPr>
          <w:sz w:val="22"/>
          <w:szCs w:val="22"/>
        </w:rPr>
        <w:t>Experience working with nontraditional and/or academically underprepared students.</w:t>
      </w:r>
    </w:p>
    <w:p w14:paraId="3F765C02" w14:textId="77777777" w:rsidR="00C52716" w:rsidRPr="00B90A10" w:rsidRDefault="00C52716" w:rsidP="00C52716">
      <w:pPr>
        <w:ind w:left="360"/>
        <w:rPr>
          <w:sz w:val="22"/>
          <w:szCs w:val="22"/>
        </w:rPr>
      </w:pPr>
    </w:p>
    <w:p w14:paraId="3AB47C76" w14:textId="539837B2" w:rsidR="00C52716" w:rsidRPr="00B90A10" w:rsidRDefault="00C52716" w:rsidP="005E2117">
      <w:pPr>
        <w:widowControl w:val="0"/>
        <w:tabs>
          <w:tab w:val="left" w:pos="-1080"/>
          <w:tab w:val="left" w:pos="-720"/>
          <w:tab w:val="left" w:pos="0"/>
          <w:tab w:val="left" w:pos="270"/>
          <w:tab w:val="left" w:pos="1080"/>
          <w:tab w:val="left" w:pos="1440"/>
        </w:tabs>
        <w:autoSpaceDE w:val="0"/>
        <w:autoSpaceDN w:val="0"/>
        <w:adjustRightInd w:val="0"/>
        <w:rPr>
          <w:b/>
          <w:bCs/>
          <w:sz w:val="22"/>
          <w:szCs w:val="22"/>
        </w:rPr>
      </w:pPr>
      <w:r w:rsidRPr="00B90A10">
        <w:rPr>
          <w:b/>
          <w:bCs/>
          <w:sz w:val="22"/>
          <w:szCs w:val="22"/>
        </w:rPr>
        <w:t>APPLICATION DEADLINE:</w:t>
      </w:r>
    </w:p>
    <w:p w14:paraId="0906C301" w14:textId="77777777" w:rsidR="00EE7A5F" w:rsidRDefault="00B90A10" w:rsidP="00B90A10">
      <w:pPr>
        <w:rPr>
          <w:bCs/>
          <w:sz w:val="22"/>
          <w:szCs w:val="22"/>
        </w:rPr>
      </w:pPr>
      <w:r w:rsidRPr="00B90A10">
        <w:rPr>
          <w:sz w:val="22"/>
          <w:szCs w:val="22"/>
        </w:rPr>
        <w:t xml:space="preserve">The position begins immediately at </w:t>
      </w:r>
      <w:r w:rsidR="00656CF3">
        <w:rPr>
          <w:sz w:val="22"/>
          <w:szCs w:val="22"/>
        </w:rPr>
        <w:t>Baxley</w:t>
      </w:r>
      <w:r w:rsidRPr="00B90A10">
        <w:rPr>
          <w:sz w:val="22"/>
          <w:szCs w:val="22"/>
        </w:rPr>
        <w:t xml:space="preserve"> Campus.</w:t>
      </w:r>
      <w:r w:rsidR="00EE7A5F">
        <w:rPr>
          <w:sz w:val="22"/>
          <w:szCs w:val="22"/>
        </w:rPr>
        <w:t xml:space="preserve"> </w:t>
      </w:r>
      <w:r w:rsidR="00C52716" w:rsidRPr="00B90A10">
        <w:rPr>
          <w:bCs/>
          <w:sz w:val="22"/>
          <w:szCs w:val="22"/>
        </w:rPr>
        <w:t xml:space="preserve">Open until filled. Initial screening/interviewing will begin as needed.  </w:t>
      </w:r>
    </w:p>
    <w:bookmarkEnd w:id="0"/>
    <w:p w14:paraId="6950EE65" w14:textId="77777777" w:rsidR="00EE7A5F" w:rsidRDefault="00EE7A5F" w:rsidP="00B90A10">
      <w:pPr>
        <w:rPr>
          <w:bCs/>
          <w:sz w:val="22"/>
          <w:szCs w:val="22"/>
        </w:rPr>
      </w:pPr>
    </w:p>
    <w:p w14:paraId="6D85EE1C" w14:textId="77777777" w:rsidR="00BE743D" w:rsidRDefault="00BE743D">
      <w:pPr>
        <w:rPr>
          <w:b/>
          <w:bCs/>
          <w:sz w:val="22"/>
          <w:szCs w:val="22"/>
        </w:rPr>
      </w:pPr>
      <w:r>
        <w:rPr>
          <w:b/>
          <w:bCs/>
          <w:sz w:val="22"/>
          <w:szCs w:val="22"/>
        </w:rPr>
        <w:br w:type="page"/>
      </w:r>
    </w:p>
    <w:p w14:paraId="5AC7F49D" w14:textId="27B889A9" w:rsidR="005B0B1D" w:rsidRPr="00B90A10" w:rsidRDefault="005B0B1D" w:rsidP="00B90A10">
      <w:pPr>
        <w:rPr>
          <w:b/>
          <w:bCs/>
          <w:sz w:val="22"/>
          <w:szCs w:val="22"/>
        </w:rPr>
      </w:pPr>
      <w:r w:rsidRPr="00B90A10">
        <w:rPr>
          <w:b/>
          <w:bCs/>
          <w:sz w:val="22"/>
          <w:szCs w:val="22"/>
        </w:rPr>
        <w:lastRenderedPageBreak/>
        <w:t>APPLICATION PROCEDURE:</w:t>
      </w:r>
    </w:p>
    <w:p w14:paraId="44002039" w14:textId="77777777" w:rsidR="009F5B4E" w:rsidRPr="00B90A10" w:rsidRDefault="009F5B4E" w:rsidP="005E2117">
      <w:pPr>
        <w:rPr>
          <w:bCs/>
          <w:sz w:val="22"/>
          <w:szCs w:val="22"/>
        </w:rPr>
      </w:pPr>
      <w:r w:rsidRPr="00B90A10">
        <w:rPr>
          <w:bCs/>
          <w:sz w:val="22"/>
          <w:szCs w:val="22"/>
        </w:rPr>
        <w:t xml:space="preserve">Interested applicants should apply via CPTC’s Online Job Center at </w:t>
      </w:r>
      <w:hyperlink r:id="rId5" w:history="1">
        <w:r w:rsidRPr="00B90A10">
          <w:rPr>
            <w:bCs/>
            <w:sz w:val="22"/>
            <w:szCs w:val="22"/>
          </w:rPr>
          <w:t>CPTC Online Job Center</w:t>
        </w:r>
      </w:hyperlink>
      <w:r w:rsidRPr="00B90A10">
        <w:rPr>
          <w:bCs/>
          <w:sz w:val="22"/>
          <w:szCs w:val="22"/>
        </w:rPr>
        <w:t>. A cover letter with resume, two professional letters of recommendation and copies of transcript(s)/license(s)/certification(s) must be uploaded with the application. A criminal background check and a driver’s motor history report will be conducted prior to employment. Official transcripts are required upon hire.</w:t>
      </w:r>
    </w:p>
    <w:p w14:paraId="53E107D8" w14:textId="77777777" w:rsidR="009F5B4E" w:rsidRPr="00B90A10" w:rsidRDefault="009F5B4E" w:rsidP="005E2117">
      <w:pPr>
        <w:rPr>
          <w:bCs/>
          <w:sz w:val="22"/>
          <w:szCs w:val="22"/>
        </w:rPr>
      </w:pPr>
    </w:p>
    <w:p w14:paraId="7AF6BAD6" w14:textId="77777777" w:rsidR="009F5B4E" w:rsidRPr="00B90A10" w:rsidRDefault="009F5B4E" w:rsidP="005E2117">
      <w:pPr>
        <w:rPr>
          <w:bCs/>
          <w:sz w:val="22"/>
          <w:szCs w:val="22"/>
        </w:rPr>
      </w:pPr>
      <w:r w:rsidRPr="00B90A10">
        <w:rPr>
          <w:bCs/>
          <w:sz w:val="22"/>
          <w:szCs w:val="22"/>
        </w:rPr>
        <w:t xml:space="preserve">For additional information, contact </w:t>
      </w:r>
      <w:r w:rsidR="00FE7D2A" w:rsidRPr="00B90A10">
        <w:rPr>
          <w:bCs/>
          <w:sz w:val="22"/>
          <w:szCs w:val="22"/>
        </w:rPr>
        <w:t>Katrina Howard</w:t>
      </w:r>
      <w:r w:rsidRPr="00B90A10">
        <w:rPr>
          <w:bCs/>
          <w:sz w:val="22"/>
          <w:szCs w:val="22"/>
        </w:rPr>
        <w:t xml:space="preserve">, Human Resources </w:t>
      </w:r>
      <w:r w:rsidR="00263477" w:rsidRPr="00B90A10">
        <w:rPr>
          <w:bCs/>
          <w:sz w:val="22"/>
          <w:szCs w:val="22"/>
        </w:rPr>
        <w:t>Director</w:t>
      </w:r>
      <w:r w:rsidRPr="00B90A10">
        <w:rPr>
          <w:bCs/>
          <w:sz w:val="22"/>
          <w:szCs w:val="22"/>
        </w:rPr>
        <w:t xml:space="preserve"> at </w:t>
      </w:r>
      <w:r w:rsidR="00FE7D2A" w:rsidRPr="00B90A10">
        <w:rPr>
          <w:bCs/>
          <w:sz w:val="22"/>
          <w:szCs w:val="22"/>
        </w:rPr>
        <w:t>mailto:khoward</w:t>
      </w:r>
      <w:r w:rsidRPr="00B90A10">
        <w:rPr>
          <w:bCs/>
          <w:sz w:val="22"/>
          <w:szCs w:val="22"/>
        </w:rPr>
        <w:t xml:space="preserve">@coastalpines.edu, or </w:t>
      </w:r>
      <w:r w:rsidR="00FE7D2A" w:rsidRPr="00B90A10">
        <w:rPr>
          <w:bCs/>
          <w:sz w:val="22"/>
          <w:szCs w:val="22"/>
        </w:rPr>
        <w:t>(912) 427-5876</w:t>
      </w:r>
    </w:p>
    <w:p w14:paraId="666AADFC" w14:textId="77777777" w:rsidR="009F5B4E" w:rsidRPr="00B90A10" w:rsidRDefault="009F5B4E" w:rsidP="009F5B4E">
      <w:pPr>
        <w:rPr>
          <w:bCs/>
          <w:sz w:val="22"/>
          <w:szCs w:val="22"/>
        </w:rPr>
      </w:pPr>
    </w:p>
    <w:p w14:paraId="25A17B55" w14:textId="77777777" w:rsidR="009F5B4E" w:rsidRPr="00B90A10" w:rsidRDefault="009F5B4E" w:rsidP="005E2117">
      <w:pPr>
        <w:rPr>
          <w:bCs/>
          <w:sz w:val="22"/>
          <w:szCs w:val="22"/>
        </w:rPr>
      </w:pPr>
      <w:r w:rsidRPr="00B90A10">
        <w:rPr>
          <w:bCs/>
          <w:sz w:val="22"/>
          <w:szCs w:val="22"/>
        </w:rPr>
        <w:t xml:space="preserve">As set forth in the student catalog, Coastal Pines Technical College does not discriminate </w:t>
      </w:r>
      <w:proofErr w:type="gramStart"/>
      <w:r w:rsidRPr="00B90A10">
        <w:rPr>
          <w:bCs/>
          <w:sz w:val="22"/>
          <w:szCs w:val="22"/>
        </w:rPr>
        <w:t>on the basis of</w:t>
      </w:r>
      <w:proofErr w:type="gramEnd"/>
      <w:r w:rsidRPr="00B90A10">
        <w:rPr>
          <w:bCs/>
          <w:sz w:val="22"/>
          <w:szCs w:val="22"/>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handle inquiries regarding CPTC nondiscrimination procedures: </w:t>
      </w:r>
    </w:p>
    <w:p w14:paraId="1337DCA2" w14:textId="77777777" w:rsidR="00771F40" w:rsidRPr="00B90A10" w:rsidRDefault="00771F40" w:rsidP="005E2117">
      <w:pPr>
        <w:rPr>
          <w:bCs/>
          <w:sz w:val="22"/>
          <w:szCs w:val="22"/>
        </w:rPr>
        <w:sectPr w:rsidR="00771F40" w:rsidRPr="00B90A10">
          <w:pgSz w:w="12240" w:h="15840"/>
          <w:pgMar w:top="1440" w:right="1800" w:bottom="1440" w:left="1800" w:header="720" w:footer="720" w:gutter="0"/>
          <w:cols w:space="720"/>
          <w:docGrid w:linePitch="360"/>
        </w:sectPr>
      </w:pPr>
    </w:p>
    <w:p w14:paraId="3F053D1A" w14:textId="4C0FBFA4" w:rsidR="009F5B4E" w:rsidRPr="00B90A10" w:rsidRDefault="009F5B4E" w:rsidP="005E2117">
      <w:pPr>
        <w:rPr>
          <w:bCs/>
          <w:sz w:val="22"/>
          <w:szCs w:val="22"/>
        </w:rPr>
      </w:pPr>
    </w:p>
    <w:p w14:paraId="4705E463" w14:textId="77777777" w:rsidR="009F5B4E" w:rsidRPr="00B90A10" w:rsidRDefault="009F5B4E" w:rsidP="005E2117">
      <w:pPr>
        <w:rPr>
          <w:bCs/>
          <w:sz w:val="22"/>
          <w:szCs w:val="22"/>
        </w:rPr>
        <w:sectPr w:rsidR="009F5B4E" w:rsidRPr="00B90A10" w:rsidSect="00771F40">
          <w:type w:val="continuous"/>
          <w:pgSz w:w="12240" w:h="15840"/>
          <w:pgMar w:top="1440" w:right="1800" w:bottom="1440" w:left="1800" w:header="720" w:footer="720" w:gutter="0"/>
          <w:cols w:space="720"/>
          <w:docGrid w:linePitch="360"/>
        </w:sectPr>
      </w:pPr>
    </w:p>
    <w:p w14:paraId="4B1F50E0" w14:textId="4909A446" w:rsidR="009F5B4E" w:rsidRPr="00B90A10" w:rsidRDefault="009F5B4E" w:rsidP="009F5B4E">
      <w:pPr>
        <w:rPr>
          <w:bCs/>
          <w:sz w:val="22"/>
          <w:szCs w:val="22"/>
        </w:rPr>
      </w:pPr>
      <w:r w:rsidRPr="00B90A10">
        <w:rPr>
          <w:bCs/>
          <w:sz w:val="22"/>
          <w:szCs w:val="22"/>
        </w:rPr>
        <w:t xml:space="preserve">EEO/AA Coordinator </w:t>
      </w:r>
      <w:r w:rsidRPr="00B90A10">
        <w:rPr>
          <w:bCs/>
          <w:sz w:val="22"/>
          <w:szCs w:val="22"/>
        </w:rPr>
        <w:br/>
      </w:r>
      <w:r w:rsidR="008F3F6F" w:rsidRPr="00B90A10">
        <w:rPr>
          <w:bCs/>
          <w:sz w:val="22"/>
          <w:szCs w:val="22"/>
        </w:rPr>
        <w:t>Emily Harris</w:t>
      </w:r>
      <w:r w:rsidRPr="00B90A10">
        <w:rPr>
          <w:bCs/>
          <w:sz w:val="22"/>
          <w:szCs w:val="22"/>
        </w:rPr>
        <w:t xml:space="preserve">, HR </w:t>
      </w:r>
      <w:r w:rsidR="00FE7D2A" w:rsidRPr="00B90A10">
        <w:rPr>
          <w:bCs/>
          <w:sz w:val="22"/>
          <w:szCs w:val="22"/>
        </w:rPr>
        <w:t>Coordinator</w:t>
      </w:r>
      <w:r w:rsidRPr="00B90A10">
        <w:rPr>
          <w:bCs/>
          <w:sz w:val="22"/>
          <w:szCs w:val="22"/>
        </w:rPr>
        <w:br/>
        <w:t>1701 Carswell Avenue</w:t>
      </w:r>
      <w:r w:rsidRPr="00B90A10">
        <w:rPr>
          <w:bCs/>
          <w:sz w:val="22"/>
          <w:szCs w:val="22"/>
        </w:rPr>
        <w:br/>
        <w:t>Waycross, GA 31503</w:t>
      </w:r>
      <w:r w:rsidRPr="00B90A10">
        <w:rPr>
          <w:bCs/>
          <w:sz w:val="22"/>
          <w:szCs w:val="22"/>
        </w:rPr>
        <w:br/>
        <w:t>(912)287-4098</w:t>
      </w:r>
      <w:r w:rsidRPr="00B90A10">
        <w:rPr>
          <w:bCs/>
          <w:sz w:val="22"/>
          <w:szCs w:val="22"/>
        </w:rPr>
        <w:br/>
      </w:r>
      <w:r w:rsidR="008F3F6F" w:rsidRPr="00B90A10">
        <w:rPr>
          <w:bCs/>
          <w:sz w:val="22"/>
          <w:szCs w:val="22"/>
        </w:rPr>
        <w:t>eharris</w:t>
      </w:r>
      <w:r w:rsidRPr="00B90A10">
        <w:rPr>
          <w:bCs/>
          <w:sz w:val="22"/>
          <w:szCs w:val="22"/>
        </w:rPr>
        <w:t xml:space="preserve">@coastalpines.edu </w:t>
      </w:r>
    </w:p>
    <w:p w14:paraId="11EFF5B0" w14:textId="77777777" w:rsidR="00771F40" w:rsidRPr="00B90A10" w:rsidRDefault="00771F40" w:rsidP="009F5B4E">
      <w:pPr>
        <w:rPr>
          <w:bCs/>
          <w:sz w:val="22"/>
          <w:szCs w:val="22"/>
        </w:rPr>
      </w:pPr>
    </w:p>
    <w:p w14:paraId="2990921C" w14:textId="4D9CB5DA" w:rsidR="006D1DF0" w:rsidRPr="00B90A10" w:rsidRDefault="009F5B4E" w:rsidP="00403DA1">
      <w:pPr>
        <w:rPr>
          <w:bCs/>
          <w:sz w:val="22"/>
          <w:szCs w:val="22"/>
        </w:rPr>
      </w:pPr>
      <w:r w:rsidRPr="00B90A10">
        <w:rPr>
          <w:bCs/>
          <w:sz w:val="22"/>
          <w:szCs w:val="22"/>
        </w:rPr>
        <w:t xml:space="preserve">EEO/AA Coordinator </w:t>
      </w:r>
      <w:r w:rsidRPr="00B90A10">
        <w:rPr>
          <w:bCs/>
          <w:sz w:val="22"/>
          <w:szCs w:val="22"/>
        </w:rPr>
        <w:br/>
        <w:t xml:space="preserve">Katrina Howard, HR </w:t>
      </w:r>
      <w:r w:rsidR="00FE7D2A" w:rsidRPr="00B90A10">
        <w:rPr>
          <w:bCs/>
          <w:sz w:val="22"/>
          <w:szCs w:val="22"/>
        </w:rPr>
        <w:t>Director</w:t>
      </w:r>
      <w:r w:rsidRPr="00B90A10">
        <w:rPr>
          <w:bCs/>
          <w:sz w:val="22"/>
          <w:szCs w:val="22"/>
        </w:rPr>
        <w:br/>
        <w:t>1777 W. Cherry Street</w:t>
      </w:r>
      <w:r w:rsidRPr="00B90A10">
        <w:rPr>
          <w:bCs/>
          <w:sz w:val="22"/>
          <w:szCs w:val="22"/>
        </w:rPr>
        <w:br/>
        <w:t>Jesup, GA 31545</w:t>
      </w:r>
      <w:r w:rsidRPr="00B90A10">
        <w:rPr>
          <w:bCs/>
          <w:sz w:val="22"/>
          <w:szCs w:val="22"/>
        </w:rPr>
        <w:br/>
        <w:t>(912) 427-5876</w:t>
      </w:r>
      <w:r w:rsidRPr="00B90A10">
        <w:rPr>
          <w:bCs/>
          <w:sz w:val="22"/>
          <w:szCs w:val="22"/>
        </w:rPr>
        <w:br/>
      </w:r>
      <w:r w:rsidR="00403DA1" w:rsidRPr="00B90A10">
        <w:rPr>
          <w:bCs/>
          <w:sz w:val="22"/>
          <w:szCs w:val="22"/>
        </w:rPr>
        <w:t>khoward@coastalpines.edu</w:t>
      </w:r>
    </w:p>
    <w:sectPr w:rsidR="006D1DF0" w:rsidRPr="00B90A10" w:rsidSect="00771F40">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BF9"/>
    <w:multiLevelType w:val="hybridMultilevel"/>
    <w:tmpl w:val="C38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E411B"/>
    <w:multiLevelType w:val="hybridMultilevel"/>
    <w:tmpl w:val="C8C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23198">
    <w:abstractNumId w:val="6"/>
  </w:num>
  <w:num w:numId="2" w16cid:durableId="56707951">
    <w:abstractNumId w:val="5"/>
  </w:num>
  <w:num w:numId="3" w16cid:durableId="932739755">
    <w:abstractNumId w:val="3"/>
  </w:num>
  <w:num w:numId="4" w16cid:durableId="252665068">
    <w:abstractNumId w:val="4"/>
  </w:num>
  <w:num w:numId="5" w16cid:durableId="1742948803">
    <w:abstractNumId w:val="2"/>
  </w:num>
  <w:num w:numId="6" w16cid:durableId="345253940">
    <w:abstractNumId w:val="1"/>
  </w:num>
  <w:num w:numId="7" w16cid:durableId="160400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86AA5"/>
    <w:rsid w:val="000A3824"/>
    <w:rsid w:val="000D6D27"/>
    <w:rsid w:val="00145A2C"/>
    <w:rsid w:val="00263477"/>
    <w:rsid w:val="00282DBC"/>
    <w:rsid w:val="002B321A"/>
    <w:rsid w:val="002C1EFF"/>
    <w:rsid w:val="00301531"/>
    <w:rsid w:val="0031350F"/>
    <w:rsid w:val="00350030"/>
    <w:rsid w:val="00381E24"/>
    <w:rsid w:val="00403DA1"/>
    <w:rsid w:val="00434A11"/>
    <w:rsid w:val="00472DC0"/>
    <w:rsid w:val="004C1889"/>
    <w:rsid w:val="005104CB"/>
    <w:rsid w:val="00530A21"/>
    <w:rsid w:val="0053492F"/>
    <w:rsid w:val="00560121"/>
    <w:rsid w:val="0058055B"/>
    <w:rsid w:val="0059526D"/>
    <w:rsid w:val="005964C6"/>
    <w:rsid w:val="005B0B1D"/>
    <w:rsid w:val="005E2117"/>
    <w:rsid w:val="00656CF3"/>
    <w:rsid w:val="0067700B"/>
    <w:rsid w:val="006A2C0A"/>
    <w:rsid w:val="006B2323"/>
    <w:rsid w:val="006D1DF0"/>
    <w:rsid w:val="006F3AE7"/>
    <w:rsid w:val="0070681A"/>
    <w:rsid w:val="00725ACE"/>
    <w:rsid w:val="00744D3E"/>
    <w:rsid w:val="00752291"/>
    <w:rsid w:val="00771324"/>
    <w:rsid w:val="00771F40"/>
    <w:rsid w:val="007D464F"/>
    <w:rsid w:val="007F3B8D"/>
    <w:rsid w:val="00810504"/>
    <w:rsid w:val="00863D88"/>
    <w:rsid w:val="008B6421"/>
    <w:rsid w:val="008C2BF7"/>
    <w:rsid w:val="008F3F6F"/>
    <w:rsid w:val="0091150F"/>
    <w:rsid w:val="0096684A"/>
    <w:rsid w:val="009F5B4E"/>
    <w:rsid w:val="00A10931"/>
    <w:rsid w:val="00A34950"/>
    <w:rsid w:val="00A70A54"/>
    <w:rsid w:val="00A7728E"/>
    <w:rsid w:val="00AA6653"/>
    <w:rsid w:val="00B30E6E"/>
    <w:rsid w:val="00B462C6"/>
    <w:rsid w:val="00B65591"/>
    <w:rsid w:val="00B65D89"/>
    <w:rsid w:val="00B90A10"/>
    <w:rsid w:val="00BE60DD"/>
    <w:rsid w:val="00BE743D"/>
    <w:rsid w:val="00C2064B"/>
    <w:rsid w:val="00C43393"/>
    <w:rsid w:val="00C52716"/>
    <w:rsid w:val="00CC29B3"/>
    <w:rsid w:val="00CF2FA8"/>
    <w:rsid w:val="00D111F0"/>
    <w:rsid w:val="00D35609"/>
    <w:rsid w:val="00D91C73"/>
    <w:rsid w:val="00E225F5"/>
    <w:rsid w:val="00E34AAB"/>
    <w:rsid w:val="00E644FD"/>
    <w:rsid w:val="00EB3566"/>
    <w:rsid w:val="00EE7A5F"/>
    <w:rsid w:val="00EF1E9A"/>
    <w:rsid w:val="00F22938"/>
    <w:rsid w:val="00F27141"/>
    <w:rsid w:val="00F432C2"/>
    <w:rsid w:val="00FA58E9"/>
    <w:rsid w:val="00FD4F84"/>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761121">
      <w:bodyDiv w:val="1"/>
      <w:marLeft w:val="0"/>
      <w:marRight w:val="0"/>
      <w:marTop w:val="0"/>
      <w:marBottom w:val="0"/>
      <w:divBdr>
        <w:top w:val="none" w:sz="0" w:space="0" w:color="auto"/>
        <w:left w:val="none" w:sz="0" w:space="0" w:color="auto"/>
        <w:bottom w:val="none" w:sz="0" w:space="0" w:color="auto"/>
        <w:right w:val="none" w:sz="0" w:space="0" w:color="auto"/>
      </w:divBdr>
      <w:divsChild>
        <w:div w:id="709888961">
          <w:marLeft w:val="0"/>
          <w:marRight w:val="0"/>
          <w:marTop w:val="0"/>
          <w:marBottom w:val="0"/>
          <w:divBdr>
            <w:top w:val="none" w:sz="0" w:space="0" w:color="auto"/>
            <w:left w:val="none" w:sz="0" w:space="0" w:color="auto"/>
            <w:bottom w:val="none" w:sz="0" w:space="0" w:color="auto"/>
            <w:right w:val="none" w:sz="0" w:space="0" w:color="auto"/>
          </w:divBdr>
          <w:divsChild>
            <w:div w:id="1605842755">
              <w:marLeft w:val="195"/>
              <w:marRight w:val="0"/>
              <w:marTop w:val="0"/>
              <w:marBottom w:val="135"/>
              <w:divBdr>
                <w:top w:val="none" w:sz="0" w:space="0" w:color="auto"/>
                <w:left w:val="none" w:sz="0" w:space="0" w:color="auto"/>
                <w:bottom w:val="none" w:sz="0" w:space="0" w:color="auto"/>
                <w:right w:val="none" w:sz="0" w:space="0" w:color="auto"/>
              </w:divBdr>
            </w:div>
          </w:divsChild>
        </w:div>
        <w:div w:id="76485489">
          <w:marLeft w:val="0"/>
          <w:marRight w:val="0"/>
          <w:marTop w:val="0"/>
          <w:marBottom w:val="0"/>
          <w:divBdr>
            <w:top w:val="none" w:sz="0" w:space="0" w:color="auto"/>
            <w:left w:val="none" w:sz="0" w:space="0" w:color="auto"/>
            <w:bottom w:val="none" w:sz="0" w:space="0" w:color="auto"/>
            <w:right w:val="none" w:sz="0" w:space="0" w:color="auto"/>
          </w:divBdr>
          <w:divsChild>
            <w:div w:id="1913856946">
              <w:marLeft w:val="0"/>
              <w:marRight w:val="0"/>
              <w:marTop w:val="45"/>
              <w:marBottom w:val="0"/>
              <w:divBdr>
                <w:top w:val="none" w:sz="0" w:space="0" w:color="auto"/>
                <w:left w:val="none" w:sz="0" w:space="0" w:color="auto"/>
                <w:bottom w:val="none" w:sz="0" w:space="0" w:color="auto"/>
                <w:right w:val="none" w:sz="0" w:space="0" w:color="auto"/>
              </w:divBdr>
            </w:div>
            <w:div w:id="71124033">
              <w:marLeft w:val="195"/>
              <w:marRight w:val="0"/>
              <w:marTop w:val="0"/>
              <w:marBottom w:val="135"/>
              <w:divBdr>
                <w:top w:val="none" w:sz="0" w:space="0" w:color="auto"/>
                <w:left w:val="none" w:sz="0" w:space="0" w:color="auto"/>
                <w:bottom w:val="none" w:sz="0" w:space="0" w:color="auto"/>
                <w:right w:val="none" w:sz="0" w:space="0" w:color="auto"/>
              </w:divBdr>
            </w:div>
          </w:divsChild>
        </w:div>
        <w:div w:id="1037900553">
          <w:marLeft w:val="0"/>
          <w:marRight w:val="0"/>
          <w:marTop w:val="0"/>
          <w:marBottom w:val="0"/>
          <w:divBdr>
            <w:top w:val="none" w:sz="0" w:space="0" w:color="auto"/>
            <w:left w:val="none" w:sz="0" w:space="0" w:color="auto"/>
            <w:bottom w:val="none" w:sz="0" w:space="0" w:color="auto"/>
            <w:right w:val="none" w:sz="0" w:space="0" w:color="auto"/>
          </w:divBdr>
          <w:divsChild>
            <w:div w:id="1442871858">
              <w:marLeft w:val="0"/>
              <w:marRight w:val="0"/>
              <w:marTop w:val="45"/>
              <w:marBottom w:val="0"/>
              <w:divBdr>
                <w:top w:val="none" w:sz="0" w:space="0" w:color="auto"/>
                <w:left w:val="none" w:sz="0" w:space="0" w:color="auto"/>
                <w:bottom w:val="none" w:sz="0" w:space="0" w:color="auto"/>
                <w:right w:val="none" w:sz="0" w:space="0" w:color="auto"/>
              </w:divBdr>
            </w:div>
            <w:div w:id="1848398008">
              <w:marLeft w:val="195"/>
              <w:marRight w:val="0"/>
              <w:marTop w:val="0"/>
              <w:marBottom w:val="135"/>
              <w:divBdr>
                <w:top w:val="none" w:sz="0" w:space="0" w:color="auto"/>
                <w:left w:val="none" w:sz="0" w:space="0" w:color="auto"/>
                <w:bottom w:val="none" w:sz="0" w:space="0" w:color="auto"/>
                <w:right w:val="none" w:sz="0" w:space="0" w:color="auto"/>
              </w:divBdr>
            </w:div>
          </w:divsChild>
        </w:div>
        <w:div w:id="166790768">
          <w:marLeft w:val="0"/>
          <w:marRight w:val="0"/>
          <w:marTop w:val="0"/>
          <w:marBottom w:val="0"/>
          <w:divBdr>
            <w:top w:val="none" w:sz="0" w:space="0" w:color="auto"/>
            <w:left w:val="none" w:sz="0" w:space="0" w:color="auto"/>
            <w:bottom w:val="none" w:sz="0" w:space="0" w:color="auto"/>
            <w:right w:val="none" w:sz="0" w:space="0" w:color="auto"/>
          </w:divBdr>
          <w:divsChild>
            <w:div w:id="884830524">
              <w:marLeft w:val="0"/>
              <w:marRight w:val="0"/>
              <w:marTop w:val="45"/>
              <w:marBottom w:val="0"/>
              <w:divBdr>
                <w:top w:val="none" w:sz="0" w:space="0" w:color="auto"/>
                <w:left w:val="none" w:sz="0" w:space="0" w:color="auto"/>
                <w:bottom w:val="none" w:sz="0" w:space="0" w:color="auto"/>
                <w:right w:val="none" w:sz="0" w:space="0" w:color="auto"/>
              </w:divBdr>
            </w:div>
            <w:div w:id="1172338566">
              <w:marLeft w:val="195"/>
              <w:marRight w:val="0"/>
              <w:marTop w:val="0"/>
              <w:marBottom w:val="135"/>
              <w:divBdr>
                <w:top w:val="none" w:sz="0" w:space="0" w:color="auto"/>
                <w:left w:val="none" w:sz="0" w:space="0" w:color="auto"/>
                <w:bottom w:val="none" w:sz="0" w:space="0" w:color="auto"/>
                <w:right w:val="none" w:sz="0" w:space="0" w:color="auto"/>
              </w:divBdr>
            </w:div>
          </w:divsChild>
        </w:div>
        <w:div w:id="212153591">
          <w:marLeft w:val="0"/>
          <w:marRight w:val="0"/>
          <w:marTop w:val="0"/>
          <w:marBottom w:val="0"/>
          <w:divBdr>
            <w:top w:val="none" w:sz="0" w:space="0" w:color="auto"/>
            <w:left w:val="none" w:sz="0" w:space="0" w:color="auto"/>
            <w:bottom w:val="none" w:sz="0" w:space="0" w:color="auto"/>
            <w:right w:val="none" w:sz="0" w:space="0" w:color="auto"/>
          </w:divBdr>
          <w:divsChild>
            <w:div w:id="225409640">
              <w:marLeft w:val="0"/>
              <w:marRight w:val="0"/>
              <w:marTop w:val="45"/>
              <w:marBottom w:val="0"/>
              <w:divBdr>
                <w:top w:val="none" w:sz="0" w:space="0" w:color="auto"/>
                <w:left w:val="none" w:sz="0" w:space="0" w:color="auto"/>
                <w:bottom w:val="none" w:sz="0" w:space="0" w:color="auto"/>
                <w:right w:val="none" w:sz="0" w:space="0" w:color="auto"/>
              </w:divBdr>
            </w:div>
            <w:div w:id="435754833">
              <w:marLeft w:val="195"/>
              <w:marRight w:val="0"/>
              <w:marTop w:val="0"/>
              <w:marBottom w:val="135"/>
              <w:divBdr>
                <w:top w:val="none" w:sz="0" w:space="0" w:color="auto"/>
                <w:left w:val="none" w:sz="0" w:space="0" w:color="auto"/>
                <w:bottom w:val="none" w:sz="0" w:space="0" w:color="auto"/>
                <w:right w:val="none" w:sz="0" w:space="0" w:color="auto"/>
              </w:divBdr>
            </w:div>
          </w:divsChild>
        </w:div>
        <w:div w:id="12658785">
          <w:marLeft w:val="0"/>
          <w:marRight w:val="0"/>
          <w:marTop w:val="0"/>
          <w:marBottom w:val="0"/>
          <w:divBdr>
            <w:top w:val="none" w:sz="0" w:space="0" w:color="auto"/>
            <w:left w:val="none" w:sz="0" w:space="0" w:color="auto"/>
            <w:bottom w:val="none" w:sz="0" w:space="0" w:color="auto"/>
            <w:right w:val="none" w:sz="0" w:space="0" w:color="auto"/>
          </w:divBdr>
          <w:divsChild>
            <w:div w:id="16926930">
              <w:marLeft w:val="0"/>
              <w:marRight w:val="0"/>
              <w:marTop w:val="45"/>
              <w:marBottom w:val="0"/>
              <w:divBdr>
                <w:top w:val="none" w:sz="0" w:space="0" w:color="auto"/>
                <w:left w:val="none" w:sz="0" w:space="0" w:color="auto"/>
                <w:bottom w:val="none" w:sz="0" w:space="0" w:color="auto"/>
                <w:right w:val="none" w:sz="0" w:space="0" w:color="auto"/>
              </w:divBdr>
            </w:div>
            <w:div w:id="1257980095">
              <w:marLeft w:val="195"/>
              <w:marRight w:val="0"/>
              <w:marTop w:val="0"/>
              <w:marBottom w:val="135"/>
              <w:divBdr>
                <w:top w:val="none" w:sz="0" w:space="0" w:color="auto"/>
                <w:left w:val="none" w:sz="0" w:space="0" w:color="auto"/>
                <w:bottom w:val="none" w:sz="0" w:space="0" w:color="auto"/>
                <w:right w:val="none" w:sz="0" w:space="0" w:color="auto"/>
              </w:divBdr>
            </w:div>
          </w:divsChild>
        </w:div>
        <w:div w:id="855121880">
          <w:marLeft w:val="0"/>
          <w:marRight w:val="0"/>
          <w:marTop w:val="0"/>
          <w:marBottom w:val="0"/>
          <w:divBdr>
            <w:top w:val="none" w:sz="0" w:space="0" w:color="auto"/>
            <w:left w:val="none" w:sz="0" w:space="0" w:color="auto"/>
            <w:bottom w:val="none" w:sz="0" w:space="0" w:color="auto"/>
            <w:right w:val="none" w:sz="0" w:space="0" w:color="auto"/>
          </w:divBdr>
          <w:divsChild>
            <w:div w:id="378894770">
              <w:marLeft w:val="0"/>
              <w:marRight w:val="0"/>
              <w:marTop w:val="45"/>
              <w:marBottom w:val="0"/>
              <w:divBdr>
                <w:top w:val="none" w:sz="0" w:space="0" w:color="auto"/>
                <w:left w:val="none" w:sz="0" w:space="0" w:color="auto"/>
                <w:bottom w:val="none" w:sz="0" w:space="0" w:color="auto"/>
                <w:right w:val="none" w:sz="0" w:space="0" w:color="auto"/>
              </w:divBdr>
            </w:div>
            <w:div w:id="1308625735">
              <w:marLeft w:val="195"/>
              <w:marRight w:val="0"/>
              <w:marTop w:val="0"/>
              <w:marBottom w:val="135"/>
              <w:divBdr>
                <w:top w:val="none" w:sz="0" w:space="0" w:color="auto"/>
                <w:left w:val="none" w:sz="0" w:space="0" w:color="auto"/>
                <w:bottom w:val="none" w:sz="0" w:space="0" w:color="auto"/>
                <w:right w:val="none" w:sz="0" w:space="0" w:color="auto"/>
              </w:divBdr>
            </w:div>
          </w:divsChild>
        </w:div>
        <w:div w:id="1707678296">
          <w:marLeft w:val="0"/>
          <w:marRight w:val="0"/>
          <w:marTop w:val="0"/>
          <w:marBottom w:val="0"/>
          <w:divBdr>
            <w:top w:val="none" w:sz="0" w:space="0" w:color="auto"/>
            <w:left w:val="none" w:sz="0" w:space="0" w:color="auto"/>
            <w:bottom w:val="none" w:sz="0" w:space="0" w:color="auto"/>
            <w:right w:val="none" w:sz="0" w:space="0" w:color="auto"/>
          </w:divBdr>
          <w:divsChild>
            <w:div w:id="833692356">
              <w:marLeft w:val="0"/>
              <w:marRight w:val="0"/>
              <w:marTop w:val="45"/>
              <w:marBottom w:val="0"/>
              <w:divBdr>
                <w:top w:val="none" w:sz="0" w:space="0" w:color="auto"/>
                <w:left w:val="none" w:sz="0" w:space="0" w:color="auto"/>
                <w:bottom w:val="none" w:sz="0" w:space="0" w:color="auto"/>
                <w:right w:val="none" w:sz="0" w:space="0" w:color="auto"/>
              </w:divBdr>
            </w:div>
            <w:div w:id="1148861073">
              <w:marLeft w:val="195"/>
              <w:marRight w:val="0"/>
              <w:marTop w:val="0"/>
              <w:marBottom w:val="135"/>
              <w:divBdr>
                <w:top w:val="none" w:sz="0" w:space="0" w:color="auto"/>
                <w:left w:val="none" w:sz="0" w:space="0" w:color="auto"/>
                <w:bottom w:val="none" w:sz="0" w:space="0" w:color="auto"/>
                <w:right w:val="none" w:sz="0" w:space="0" w:color="auto"/>
              </w:divBdr>
            </w:div>
          </w:divsChild>
        </w:div>
        <w:div w:id="88308038">
          <w:marLeft w:val="0"/>
          <w:marRight w:val="0"/>
          <w:marTop w:val="0"/>
          <w:marBottom w:val="0"/>
          <w:divBdr>
            <w:top w:val="none" w:sz="0" w:space="0" w:color="auto"/>
            <w:left w:val="none" w:sz="0" w:space="0" w:color="auto"/>
            <w:bottom w:val="none" w:sz="0" w:space="0" w:color="auto"/>
            <w:right w:val="none" w:sz="0" w:space="0" w:color="auto"/>
          </w:divBdr>
          <w:divsChild>
            <w:div w:id="818227780">
              <w:marLeft w:val="0"/>
              <w:marRight w:val="0"/>
              <w:marTop w:val="45"/>
              <w:marBottom w:val="0"/>
              <w:divBdr>
                <w:top w:val="none" w:sz="0" w:space="0" w:color="auto"/>
                <w:left w:val="none" w:sz="0" w:space="0" w:color="auto"/>
                <w:bottom w:val="none" w:sz="0" w:space="0" w:color="auto"/>
                <w:right w:val="none" w:sz="0" w:space="0" w:color="auto"/>
              </w:divBdr>
            </w:div>
            <w:div w:id="427192375">
              <w:marLeft w:val="195"/>
              <w:marRight w:val="0"/>
              <w:marTop w:val="0"/>
              <w:marBottom w:val="135"/>
              <w:divBdr>
                <w:top w:val="none" w:sz="0" w:space="0" w:color="auto"/>
                <w:left w:val="none" w:sz="0" w:space="0" w:color="auto"/>
                <w:bottom w:val="none" w:sz="0" w:space="0" w:color="auto"/>
                <w:right w:val="none" w:sz="0" w:space="0" w:color="auto"/>
              </w:divBdr>
            </w:div>
          </w:divsChild>
        </w:div>
        <w:div w:id="1193760107">
          <w:marLeft w:val="0"/>
          <w:marRight w:val="0"/>
          <w:marTop w:val="0"/>
          <w:marBottom w:val="0"/>
          <w:divBdr>
            <w:top w:val="none" w:sz="0" w:space="0" w:color="auto"/>
            <w:left w:val="none" w:sz="0" w:space="0" w:color="auto"/>
            <w:bottom w:val="none" w:sz="0" w:space="0" w:color="auto"/>
            <w:right w:val="none" w:sz="0" w:space="0" w:color="auto"/>
          </w:divBdr>
          <w:divsChild>
            <w:div w:id="672881208">
              <w:marLeft w:val="0"/>
              <w:marRight w:val="0"/>
              <w:marTop w:val="45"/>
              <w:marBottom w:val="0"/>
              <w:divBdr>
                <w:top w:val="none" w:sz="0" w:space="0" w:color="auto"/>
                <w:left w:val="none" w:sz="0" w:space="0" w:color="auto"/>
                <w:bottom w:val="none" w:sz="0" w:space="0" w:color="auto"/>
                <w:right w:val="none" w:sz="0" w:space="0" w:color="auto"/>
              </w:divBdr>
            </w:div>
            <w:div w:id="1088387726">
              <w:marLeft w:val="195"/>
              <w:marRight w:val="0"/>
              <w:marTop w:val="0"/>
              <w:marBottom w:val="135"/>
              <w:divBdr>
                <w:top w:val="none" w:sz="0" w:space="0" w:color="auto"/>
                <w:left w:val="none" w:sz="0" w:space="0" w:color="auto"/>
                <w:bottom w:val="none" w:sz="0" w:space="0" w:color="auto"/>
                <w:right w:val="none" w:sz="0" w:space="0" w:color="auto"/>
              </w:divBdr>
            </w:div>
          </w:divsChild>
        </w:div>
        <w:div w:id="1422675361">
          <w:marLeft w:val="0"/>
          <w:marRight w:val="0"/>
          <w:marTop w:val="0"/>
          <w:marBottom w:val="0"/>
          <w:divBdr>
            <w:top w:val="none" w:sz="0" w:space="0" w:color="auto"/>
            <w:left w:val="none" w:sz="0" w:space="0" w:color="auto"/>
            <w:bottom w:val="none" w:sz="0" w:space="0" w:color="auto"/>
            <w:right w:val="none" w:sz="0" w:space="0" w:color="auto"/>
          </w:divBdr>
          <w:divsChild>
            <w:div w:id="2053848774">
              <w:marLeft w:val="0"/>
              <w:marRight w:val="0"/>
              <w:marTop w:val="45"/>
              <w:marBottom w:val="0"/>
              <w:divBdr>
                <w:top w:val="none" w:sz="0" w:space="0" w:color="auto"/>
                <w:left w:val="none" w:sz="0" w:space="0" w:color="auto"/>
                <w:bottom w:val="none" w:sz="0" w:space="0" w:color="auto"/>
                <w:right w:val="none" w:sz="0" w:space="0" w:color="auto"/>
              </w:divBdr>
            </w:div>
            <w:div w:id="1073771363">
              <w:marLeft w:val="195"/>
              <w:marRight w:val="0"/>
              <w:marTop w:val="0"/>
              <w:marBottom w:val="135"/>
              <w:divBdr>
                <w:top w:val="none" w:sz="0" w:space="0" w:color="auto"/>
                <w:left w:val="none" w:sz="0" w:space="0" w:color="auto"/>
                <w:bottom w:val="none" w:sz="0" w:space="0" w:color="auto"/>
                <w:right w:val="none" w:sz="0" w:space="0" w:color="auto"/>
              </w:divBdr>
            </w:div>
          </w:divsChild>
        </w:div>
        <w:div w:id="327290798">
          <w:marLeft w:val="0"/>
          <w:marRight w:val="0"/>
          <w:marTop w:val="0"/>
          <w:marBottom w:val="0"/>
          <w:divBdr>
            <w:top w:val="none" w:sz="0" w:space="0" w:color="auto"/>
            <w:left w:val="none" w:sz="0" w:space="0" w:color="auto"/>
            <w:bottom w:val="none" w:sz="0" w:space="0" w:color="auto"/>
            <w:right w:val="none" w:sz="0" w:space="0" w:color="auto"/>
          </w:divBdr>
          <w:divsChild>
            <w:div w:id="687607803">
              <w:marLeft w:val="0"/>
              <w:marRight w:val="0"/>
              <w:marTop w:val="45"/>
              <w:marBottom w:val="0"/>
              <w:divBdr>
                <w:top w:val="none" w:sz="0" w:space="0" w:color="auto"/>
                <w:left w:val="none" w:sz="0" w:space="0" w:color="auto"/>
                <w:bottom w:val="none" w:sz="0" w:space="0" w:color="auto"/>
                <w:right w:val="none" w:sz="0" w:space="0" w:color="auto"/>
              </w:divBdr>
            </w:div>
            <w:div w:id="641807801">
              <w:marLeft w:val="195"/>
              <w:marRight w:val="0"/>
              <w:marTop w:val="0"/>
              <w:marBottom w:val="135"/>
              <w:divBdr>
                <w:top w:val="none" w:sz="0" w:space="0" w:color="auto"/>
                <w:left w:val="none" w:sz="0" w:space="0" w:color="auto"/>
                <w:bottom w:val="none" w:sz="0" w:space="0" w:color="auto"/>
                <w:right w:val="none" w:sz="0" w:space="0" w:color="auto"/>
              </w:divBdr>
            </w:div>
          </w:divsChild>
        </w:div>
        <w:div w:id="417365876">
          <w:marLeft w:val="0"/>
          <w:marRight w:val="0"/>
          <w:marTop w:val="0"/>
          <w:marBottom w:val="0"/>
          <w:divBdr>
            <w:top w:val="none" w:sz="0" w:space="0" w:color="auto"/>
            <w:left w:val="none" w:sz="0" w:space="0" w:color="auto"/>
            <w:bottom w:val="none" w:sz="0" w:space="0" w:color="auto"/>
            <w:right w:val="none" w:sz="0" w:space="0" w:color="auto"/>
          </w:divBdr>
          <w:divsChild>
            <w:div w:id="14843680">
              <w:marLeft w:val="0"/>
              <w:marRight w:val="0"/>
              <w:marTop w:val="45"/>
              <w:marBottom w:val="0"/>
              <w:divBdr>
                <w:top w:val="none" w:sz="0" w:space="0" w:color="auto"/>
                <w:left w:val="none" w:sz="0" w:space="0" w:color="auto"/>
                <w:bottom w:val="none" w:sz="0" w:space="0" w:color="auto"/>
                <w:right w:val="none" w:sz="0" w:space="0" w:color="auto"/>
              </w:divBdr>
            </w:div>
            <w:div w:id="158695076">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0390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bluefinhr.com/JC_CoastalPines/JobListings/joblisting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3</cp:revision>
  <cp:lastPrinted>2014-02-12T22:48:00Z</cp:lastPrinted>
  <dcterms:created xsi:type="dcterms:W3CDTF">2023-10-17T19:45:00Z</dcterms:created>
  <dcterms:modified xsi:type="dcterms:W3CDTF">2025-07-28T13:30:00Z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37ac5dea3e4deaea6e0273fadaf5a790b11988b8580e88ef1780178416281acd</vt:lpwstr>
  </property>
</Properties>
</file>