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B1D3" w14:textId="4B109E9A" w:rsidR="00C05F0A" w:rsidRPr="00C05F0A" w:rsidRDefault="009867F0" w:rsidP="00C05F0A">
      <w:pPr>
        <w:pStyle w:val="Default"/>
        <w:jc w:val="center"/>
        <w:rPr>
          <w:sz w:val="72"/>
        </w:rPr>
      </w:pPr>
      <w:r w:rsidRPr="004B30B6">
        <w:rPr>
          <w:sz w:val="72"/>
        </w:rPr>
        <w:t>Coastal Pines</w:t>
      </w:r>
      <w:r>
        <w:rPr>
          <w:sz w:val="72"/>
        </w:rPr>
        <w:t xml:space="preserve"> </w:t>
      </w:r>
      <w:r w:rsidRPr="004B30B6">
        <w:rPr>
          <w:sz w:val="72"/>
        </w:rPr>
        <w:t>Technical College</w:t>
      </w:r>
    </w:p>
    <w:p w14:paraId="5F1BE0FF" w14:textId="77777777" w:rsidR="00AE68B7" w:rsidRPr="00A23C4F" w:rsidRDefault="00AE68B7" w:rsidP="00AE68B7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A23C4F">
        <w:rPr>
          <w:rFonts w:asciiTheme="minorHAnsi" w:hAnsiTheme="minorHAnsi" w:cstheme="minorHAnsi"/>
          <w:sz w:val="22"/>
          <w:szCs w:val="22"/>
        </w:rPr>
        <w:t>JOB DESCRIPTION</w:t>
      </w:r>
    </w:p>
    <w:p w14:paraId="4B938B4D" w14:textId="77777777" w:rsidR="001821CD" w:rsidRPr="00A23C4F" w:rsidRDefault="00223CE3" w:rsidP="001821CD">
      <w:pPr>
        <w:pStyle w:val="Titl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Financial Aid </w:t>
      </w:r>
      <w:r w:rsidR="000A34C6">
        <w:rPr>
          <w:rFonts w:asciiTheme="minorHAnsi" w:hAnsiTheme="minorHAnsi" w:cstheme="minorHAnsi"/>
          <w:sz w:val="22"/>
          <w:szCs w:val="22"/>
        </w:rPr>
        <w:t xml:space="preserve">Specialist </w:t>
      </w:r>
    </w:p>
    <w:p w14:paraId="39A968FE" w14:textId="77777777" w:rsidR="007E7D5A" w:rsidRDefault="007E7D5A" w:rsidP="00360335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</w:rPr>
      </w:pPr>
    </w:p>
    <w:p w14:paraId="47A4E328" w14:textId="332DA261" w:rsidR="00360335" w:rsidRPr="006E0179" w:rsidRDefault="006E0179" w:rsidP="00360335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</w:rPr>
      </w:pPr>
      <w:r w:rsidRPr="006E0179">
        <w:rPr>
          <w:rFonts w:ascii="Calibri" w:eastAsiaTheme="minorHAnsi" w:hAnsi="Calibri" w:cs="Calibri"/>
          <w:b/>
          <w:bCs/>
          <w:color w:val="000000"/>
        </w:rPr>
        <w:t>JOB SUMMARY</w:t>
      </w:r>
    </w:p>
    <w:p w14:paraId="16D15886" w14:textId="2446F6CB" w:rsidR="00223CE3" w:rsidRPr="006E0179" w:rsidRDefault="006E0179" w:rsidP="006E017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Financial Aid Specialist is responsible for performing professional and administrative duties associated with the delivery of student financial aid services.</w:t>
      </w:r>
    </w:p>
    <w:p w14:paraId="783DB823" w14:textId="77777777" w:rsidR="00223CE3" w:rsidRDefault="00223CE3" w:rsidP="00223CE3">
      <w:pPr>
        <w:pStyle w:val="Default"/>
        <w:rPr>
          <w:b/>
          <w:bCs/>
          <w:sz w:val="22"/>
          <w:szCs w:val="22"/>
        </w:rPr>
      </w:pPr>
    </w:p>
    <w:p w14:paraId="72CDFE0A" w14:textId="4014F19B" w:rsidR="0094380E" w:rsidRDefault="0094380E" w:rsidP="0094380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RESPONSIBILITIES</w:t>
      </w:r>
    </w:p>
    <w:p w14:paraId="503C61BA" w14:textId="7CD1F4C2" w:rsidR="00A12D85" w:rsidRDefault="00A12D85" w:rsidP="00802098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Provides quality customer </w:t>
      </w:r>
      <w:proofErr w:type="gramStart"/>
      <w:r>
        <w:rPr>
          <w:rFonts w:ascii="Calibri" w:eastAsiaTheme="minorHAnsi" w:hAnsi="Calibri" w:cs="Calibri"/>
          <w:sz w:val="22"/>
          <w:szCs w:val="22"/>
        </w:rPr>
        <w:t>service;</w:t>
      </w:r>
      <w:proofErr w:type="gramEnd"/>
    </w:p>
    <w:p w14:paraId="5714E4A7" w14:textId="4A8E4D68" w:rsidR="00460534" w:rsidRPr="00223CE3" w:rsidRDefault="00460534" w:rsidP="00802098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Collects and reviews financial aid applications to determine completeness and </w:t>
      </w:r>
      <w:proofErr w:type="gramStart"/>
      <w:r>
        <w:rPr>
          <w:rFonts w:ascii="Calibri" w:eastAsiaTheme="minorHAnsi" w:hAnsi="Calibri" w:cs="Calibri"/>
          <w:sz w:val="22"/>
          <w:szCs w:val="22"/>
        </w:rPr>
        <w:t>eligibility</w:t>
      </w:r>
      <w:r w:rsidR="00A12D85">
        <w:rPr>
          <w:rFonts w:ascii="Calibri" w:eastAsiaTheme="minorHAnsi" w:hAnsi="Calibri" w:cs="Calibri"/>
          <w:sz w:val="22"/>
          <w:szCs w:val="22"/>
        </w:rPr>
        <w:t>;</w:t>
      </w:r>
      <w:proofErr w:type="gramEnd"/>
    </w:p>
    <w:p w14:paraId="58ED4318" w14:textId="77777777" w:rsidR="00A12D85" w:rsidRDefault="00460534" w:rsidP="00A6595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Determines eligibility and awards financial aid applicants using various software </w:t>
      </w:r>
      <w:proofErr w:type="gramStart"/>
      <w:r>
        <w:rPr>
          <w:rFonts w:ascii="Calibri" w:eastAsiaTheme="minorHAnsi" w:hAnsi="Calibri" w:cs="Calibri"/>
          <w:sz w:val="22"/>
          <w:szCs w:val="22"/>
        </w:rPr>
        <w:t>packages;</w:t>
      </w:r>
      <w:proofErr w:type="gramEnd"/>
    </w:p>
    <w:p w14:paraId="4D9696A1" w14:textId="5E8299AF" w:rsidR="000A34C6" w:rsidRDefault="00460534" w:rsidP="00A6595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="00A12D85">
        <w:rPr>
          <w:rFonts w:ascii="Calibri" w:eastAsiaTheme="minorHAnsi" w:hAnsi="Calibri" w:cs="Calibri"/>
          <w:sz w:val="22"/>
          <w:szCs w:val="22"/>
        </w:rPr>
        <w:t>P</w:t>
      </w:r>
      <w:r>
        <w:rPr>
          <w:rFonts w:ascii="Calibri" w:eastAsiaTheme="minorHAnsi" w:hAnsi="Calibri" w:cs="Calibri"/>
          <w:sz w:val="22"/>
          <w:szCs w:val="22"/>
        </w:rPr>
        <w:t xml:space="preserve">rocesses applications and corrections, tracks documents, completes verification processes, generates tracking and award </w:t>
      </w:r>
      <w:proofErr w:type="gramStart"/>
      <w:r>
        <w:rPr>
          <w:rFonts w:ascii="Calibri" w:eastAsiaTheme="minorHAnsi" w:hAnsi="Calibri" w:cs="Calibri"/>
          <w:sz w:val="22"/>
          <w:szCs w:val="22"/>
        </w:rPr>
        <w:t>notifications;</w:t>
      </w:r>
      <w:proofErr w:type="gramEnd"/>
    </w:p>
    <w:p w14:paraId="69A1F382" w14:textId="48321C17" w:rsidR="00460534" w:rsidRDefault="00460534" w:rsidP="00A6595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Requests additional information for incomplete or inconsistent applications to perform accurate needs </w:t>
      </w:r>
      <w:proofErr w:type="gramStart"/>
      <w:r>
        <w:rPr>
          <w:rFonts w:ascii="Calibri" w:eastAsiaTheme="minorHAnsi" w:hAnsi="Calibri" w:cs="Calibri"/>
          <w:sz w:val="22"/>
          <w:szCs w:val="22"/>
        </w:rPr>
        <w:t>analysis;</w:t>
      </w:r>
      <w:proofErr w:type="gramEnd"/>
    </w:p>
    <w:p w14:paraId="6EEF94F4" w14:textId="40483C77" w:rsidR="00460534" w:rsidRDefault="00460534" w:rsidP="00A6595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Counsels and advises students and parents concerning financial aid and VA opportunities and application </w:t>
      </w:r>
      <w:proofErr w:type="gramStart"/>
      <w:r>
        <w:rPr>
          <w:rFonts w:ascii="Calibri" w:eastAsiaTheme="minorHAnsi" w:hAnsi="Calibri" w:cs="Calibri"/>
          <w:sz w:val="22"/>
          <w:szCs w:val="22"/>
        </w:rPr>
        <w:t>processes;</w:t>
      </w:r>
      <w:proofErr w:type="gramEnd"/>
    </w:p>
    <w:p w14:paraId="5E34E12A" w14:textId="26815C2A" w:rsidR="00460534" w:rsidRDefault="00460534" w:rsidP="00A6595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Monitors Satisfactory Academic Progress (SAP) status for </w:t>
      </w:r>
      <w:proofErr w:type="gramStart"/>
      <w:r>
        <w:rPr>
          <w:rFonts w:ascii="Calibri" w:eastAsiaTheme="minorHAnsi" w:hAnsi="Calibri" w:cs="Calibri"/>
          <w:sz w:val="22"/>
          <w:szCs w:val="22"/>
        </w:rPr>
        <w:t>students;</w:t>
      </w:r>
      <w:proofErr w:type="gramEnd"/>
    </w:p>
    <w:p w14:paraId="79A8FD23" w14:textId="0D7CE6B7" w:rsidR="000A34C6" w:rsidRPr="00460534" w:rsidRDefault="000A34C6" w:rsidP="0046053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Assists in reviewing operations for compliance with applicable regulations and </w:t>
      </w:r>
      <w:proofErr w:type="gramStart"/>
      <w:r>
        <w:rPr>
          <w:rFonts w:ascii="Calibri" w:eastAsiaTheme="minorHAnsi" w:hAnsi="Calibri" w:cs="Calibri"/>
          <w:sz w:val="22"/>
          <w:szCs w:val="22"/>
        </w:rPr>
        <w:t>standards</w:t>
      </w:r>
      <w:r w:rsidR="00A12D85">
        <w:rPr>
          <w:rFonts w:ascii="Calibri" w:eastAsiaTheme="minorHAnsi" w:hAnsi="Calibri" w:cs="Calibri"/>
          <w:sz w:val="22"/>
          <w:szCs w:val="22"/>
        </w:rPr>
        <w:t>;</w:t>
      </w:r>
      <w:proofErr w:type="gramEnd"/>
      <w:r>
        <w:rPr>
          <w:rFonts w:ascii="Calibri" w:eastAsiaTheme="minorHAnsi" w:hAnsi="Calibri" w:cs="Calibri"/>
          <w:sz w:val="22"/>
          <w:szCs w:val="22"/>
        </w:rPr>
        <w:t xml:space="preserve"> </w:t>
      </w:r>
    </w:p>
    <w:p w14:paraId="30C71C31" w14:textId="55235754" w:rsidR="000A34C6" w:rsidRDefault="000A34C6" w:rsidP="00A6595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Performs federal and state financial aid computer data file </w:t>
      </w:r>
      <w:proofErr w:type="gramStart"/>
      <w:r>
        <w:rPr>
          <w:rFonts w:ascii="Calibri" w:eastAsiaTheme="minorHAnsi" w:hAnsi="Calibri" w:cs="Calibri"/>
          <w:sz w:val="22"/>
          <w:szCs w:val="22"/>
        </w:rPr>
        <w:t>loads</w:t>
      </w:r>
      <w:r w:rsidR="00A12D85">
        <w:rPr>
          <w:rFonts w:ascii="Calibri" w:eastAsiaTheme="minorHAnsi" w:hAnsi="Calibri" w:cs="Calibri"/>
          <w:sz w:val="22"/>
          <w:szCs w:val="22"/>
        </w:rPr>
        <w:t>;</w:t>
      </w:r>
      <w:proofErr w:type="gramEnd"/>
      <w:r>
        <w:rPr>
          <w:rFonts w:ascii="Calibri" w:eastAsiaTheme="minorHAnsi" w:hAnsi="Calibri" w:cs="Calibri"/>
          <w:sz w:val="22"/>
          <w:szCs w:val="22"/>
        </w:rPr>
        <w:t xml:space="preserve"> </w:t>
      </w:r>
    </w:p>
    <w:p w14:paraId="61915446" w14:textId="1537199C" w:rsidR="000A34C6" w:rsidRDefault="000A34C6" w:rsidP="00A6595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rPr>
          <w:rFonts w:ascii="Calibri" w:eastAsiaTheme="minorHAnsi" w:hAnsi="Calibri" w:cs="Calibri"/>
          <w:sz w:val="22"/>
          <w:szCs w:val="22"/>
        </w:rPr>
      </w:pPr>
      <w:proofErr w:type="gramStart"/>
      <w:r>
        <w:rPr>
          <w:rFonts w:ascii="Calibri" w:eastAsiaTheme="minorHAnsi" w:hAnsi="Calibri" w:cs="Calibri"/>
          <w:sz w:val="22"/>
          <w:szCs w:val="22"/>
        </w:rPr>
        <w:t>Conducts</w:t>
      </w:r>
      <w:proofErr w:type="gramEnd"/>
      <w:r>
        <w:rPr>
          <w:rFonts w:ascii="Calibri" w:eastAsiaTheme="minorHAnsi" w:hAnsi="Calibri" w:cs="Calibri"/>
          <w:sz w:val="22"/>
          <w:szCs w:val="22"/>
        </w:rPr>
        <w:t xml:space="preserve"> internal reviews of financial aid files and awards for </w:t>
      </w:r>
      <w:proofErr w:type="gramStart"/>
      <w:r>
        <w:rPr>
          <w:rFonts w:ascii="Calibri" w:eastAsiaTheme="minorHAnsi" w:hAnsi="Calibri" w:cs="Calibri"/>
          <w:sz w:val="22"/>
          <w:szCs w:val="22"/>
        </w:rPr>
        <w:t>accuracy</w:t>
      </w:r>
      <w:r w:rsidR="00A12D85">
        <w:rPr>
          <w:rFonts w:ascii="Calibri" w:eastAsiaTheme="minorHAnsi" w:hAnsi="Calibri" w:cs="Calibri"/>
          <w:sz w:val="22"/>
          <w:szCs w:val="22"/>
        </w:rPr>
        <w:t>;</w:t>
      </w:r>
      <w:proofErr w:type="gramEnd"/>
      <w:r>
        <w:rPr>
          <w:rFonts w:ascii="Calibri" w:eastAsiaTheme="minorHAnsi" w:hAnsi="Calibri" w:cs="Calibri"/>
          <w:sz w:val="22"/>
          <w:szCs w:val="22"/>
        </w:rPr>
        <w:t xml:space="preserve"> </w:t>
      </w:r>
    </w:p>
    <w:p w14:paraId="1F5ADE6B" w14:textId="5FB321AD" w:rsidR="000A34C6" w:rsidRDefault="000A34C6" w:rsidP="00A6595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Participates in college committees as </w:t>
      </w:r>
      <w:proofErr w:type="gramStart"/>
      <w:r>
        <w:rPr>
          <w:rFonts w:ascii="Calibri" w:eastAsiaTheme="minorHAnsi" w:hAnsi="Calibri" w:cs="Calibri"/>
          <w:sz w:val="22"/>
          <w:szCs w:val="22"/>
        </w:rPr>
        <w:t>assigned</w:t>
      </w:r>
      <w:r w:rsidR="00A12D85">
        <w:rPr>
          <w:rFonts w:ascii="Calibri" w:eastAsiaTheme="minorHAnsi" w:hAnsi="Calibri" w:cs="Calibri"/>
          <w:sz w:val="22"/>
          <w:szCs w:val="22"/>
        </w:rPr>
        <w:t>;</w:t>
      </w:r>
      <w:proofErr w:type="gramEnd"/>
    </w:p>
    <w:p w14:paraId="11150676" w14:textId="3E8B871D" w:rsidR="00223CE3" w:rsidRPr="00460534" w:rsidRDefault="000A34C6" w:rsidP="0046053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Prepares and analyzes operational reports and other </w:t>
      </w:r>
      <w:proofErr w:type="gramStart"/>
      <w:r>
        <w:rPr>
          <w:rFonts w:ascii="Calibri" w:eastAsiaTheme="minorHAnsi" w:hAnsi="Calibri" w:cs="Calibri"/>
          <w:sz w:val="22"/>
          <w:szCs w:val="22"/>
        </w:rPr>
        <w:t>data</w:t>
      </w:r>
      <w:r w:rsidR="00A12D85">
        <w:rPr>
          <w:rFonts w:ascii="Calibri" w:eastAsiaTheme="minorHAnsi" w:hAnsi="Calibri" w:cs="Calibri"/>
          <w:sz w:val="22"/>
          <w:szCs w:val="22"/>
        </w:rPr>
        <w:t>;</w:t>
      </w:r>
      <w:proofErr w:type="gramEnd"/>
      <w:r>
        <w:rPr>
          <w:rFonts w:ascii="Calibri" w:eastAsiaTheme="minorHAnsi" w:hAnsi="Calibri" w:cs="Calibri"/>
          <w:sz w:val="22"/>
          <w:szCs w:val="22"/>
        </w:rPr>
        <w:t xml:space="preserve"> </w:t>
      </w:r>
    </w:p>
    <w:p w14:paraId="6EA59489" w14:textId="55F5926C" w:rsidR="00223CE3" w:rsidRPr="00223CE3" w:rsidRDefault="00223CE3" w:rsidP="00223CE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rPr>
          <w:rFonts w:ascii="Calibri" w:eastAsiaTheme="minorHAnsi" w:hAnsi="Calibri" w:cs="Calibri"/>
          <w:sz w:val="22"/>
          <w:szCs w:val="22"/>
        </w:rPr>
      </w:pPr>
      <w:r w:rsidRPr="00223CE3">
        <w:rPr>
          <w:rFonts w:ascii="Calibri" w:eastAsiaTheme="minorHAnsi" w:hAnsi="Calibri" w:cs="Calibri"/>
          <w:sz w:val="22"/>
          <w:szCs w:val="22"/>
        </w:rPr>
        <w:t xml:space="preserve">Participates in required staff development </w:t>
      </w:r>
      <w:proofErr w:type="gramStart"/>
      <w:r w:rsidRPr="00223CE3">
        <w:rPr>
          <w:rFonts w:ascii="Calibri" w:eastAsiaTheme="minorHAnsi" w:hAnsi="Calibri" w:cs="Calibri"/>
          <w:sz w:val="22"/>
          <w:szCs w:val="22"/>
        </w:rPr>
        <w:t>activities</w:t>
      </w:r>
      <w:r w:rsidR="00A12D85">
        <w:rPr>
          <w:rFonts w:ascii="Calibri" w:eastAsiaTheme="minorHAnsi" w:hAnsi="Calibri" w:cs="Calibri"/>
          <w:sz w:val="22"/>
          <w:szCs w:val="22"/>
        </w:rPr>
        <w:t>;</w:t>
      </w:r>
      <w:proofErr w:type="gramEnd"/>
    </w:p>
    <w:p w14:paraId="61404A66" w14:textId="7FB7D5B4" w:rsidR="00223CE3" w:rsidRPr="00223CE3" w:rsidRDefault="00223CE3" w:rsidP="00054F4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  <w:r w:rsidRPr="00223CE3">
        <w:rPr>
          <w:rFonts w:ascii="Calibri" w:eastAsiaTheme="minorHAnsi" w:hAnsi="Calibri" w:cs="Calibri"/>
          <w:sz w:val="22"/>
          <w:szCs w:val="22"/>
        </w:rPr>
        <w:t>Performs other duties as assigned.</w:t>
      </w:r>
    </w:p>
    <w:p w14:paraId="7A7303FE" w14:textId="77777777" w:rsidR="00223CE3" w:rsidRDefault="00223CE3" w:rsidP="000D5E67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</w:p>
    <w:p w14:paraId="296D186B" w14:textId="77777777" w:rsidR="000A34C6" w:rsidRDefault="000A34C6" w:rsidP="000A34C6">
      <w:pPr>
        <w:autoSpaceDE w:val="0"/>
        <w:autoSpaceDN w:val="0"/>
        <w:adjustRightInd w:val="0"/>
        <w:rPr>
          <w:rFonts w:ascii="Calibri" w:eastAsiaTheme="minorHAnsi" w:hAnsi="Calibri" w:cs="Arial-BoldMT"/>
          <w:b/>
          <w:bCs/>
          <w:sz w:val="22"/>
          <w:szCs w:val="22"/>
        </w:rPr>
      </w:pPr>
      <w:r>
        <w:rPr>
          <w:rFonts w:ascii="Calibri" w:eastAsiaTheme="minorHAnsi" w:hAnsi="Calibri" w:cs="Arial-BoldMT"/>
          <w:b/>
          <w:bCs/>
          <w:sz w:val="22"/>
          <w:szCs w:val="22"/>
        </w:rPr>
        <w:t>COMPETENCIES</w:t>
      </w:r>
    </w:p>
    <w:p w14:paraId="594E7F23" w14:textId="42039183" w:rsidR="000A34C6" w:rsidRPr="007E7D5A" w:rsidRDefault="000A34C6" w:rsidP="007E7D5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line="276" w:lineRule="auto"/>
        <w:rPr>
          <w:rFonts w:ascii="Calibri" w:eastAsiaTheme="minorHAnsi" w:hAnsi="Calibri" w:cs="Arial-BoldMT"/>
          <w:bCs/>
          <w:sz w:val="22"/>
          <w:szCs w:val="22"/>
        </w:rPr>
      </w:pPr>
      <w:r w:rsidRPr="007E7D5A">
        <w:rPr>
          <w:rFonts w:ascii="Calibri" w:eastAsiaTheme="minorHAnsi" w:hAnsi="Calibri" w:cs="Arial-BoldMT"/>
          <w:bCs/>
          <w:sz w:val="22"/>
          <w:szCs w:val="22"/>
        </w:rPr>
        <w:t xml:space="preserve">Knowledge of </w:t>
      </w:r>
      <w:r w:rsidR="00571B7D" w:rsidRPr="007E7D5A">
        <w:rPr>
          <w:rFonts w:ascii="Calibri" w:eastAsiaTheme="minorHAnsi" w:hAnsi="Calibri" w:cs="Arial-BoldMT"/>
          <w:bCs/>
          <w:sz w:val="22"/>
          <w:szCs w:val="22"/>
        </w:rPr>
        <w:t>student financial aid processes and procedures</w:t>
      </w:r>
      <w:r w:rsidRPr="007E7D5A">
        <w:rPr>
          <w:rFonts w:ascii="Calibri" w:eastAsiaTheme="minorHAnsi" w:hAnsi="Calibri" w:cs="Arial-BoldMT"/>
          <w:bCs/>
          <w:sz w:val="22"/>
          <w:szCs w:val="22"/>
        </w:rPr>
        <w:t xml:space="preserve"> </w:t>
      </w:r>
    </w:p>
    <w:p w14:paraId="6DF77647" w14:textId="411630B8" w:rsidR="00571B7D" w:rsidRPr="007E7D5A" w:rsidRDefault="00571B7D" w:rsidP="007E7D5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line="276" w:lineRule="auto"/>
        <w:rPr>
          <w:rFonts w:ascii="Calibri" w:eastAsiaTheme="minorHAnsi" w:hAnsi="Calibri" w:cs="Arial-BoldMT"/>
          <w:bCs/>
          <w:sz w:val="22"/>
          <w:szCs w:val="22"/>
        </w:rPr>
      </w:pPr>
      <w:r w:rsidRPr="007E7D5A">
        <w:rPr>
          <w:rFonts w:ascii="Calibri" w:eastAsiaTheme="minorHAnsi" w:hAnsi="Calibri" w:cs="Arial-BoldMT"/>
          <w:bCs/>
          <w:sz w:val="22"/>
          <w:szCs w:val="22"/>
        </w:rPr>
        <w:t>Knowledge of college, state and federal student financial aid programs, regulation</w:t>
      </w:r>
      <w:r w:rsidR="00802AA9">
        <w:rPr>
          <w:rFonts w:ascii="Calibri" w:eastAsiaTheme="minorHAnsi" w:hAnsi="Calibri" w:cs="Arial-BoldMT"/>
          <w:bCs/>
          <w:sz w:val="22"/>
          <w:szCs w:val="22"/>
        </w:rPr>
        <w:t>s</w:t>
      </w:r>
      <w:r w:rsidRPr="007E7D5A">
        <w:rPr>
          <w:rFonts w:ascii="Calibri" w:eastAsiaTheme="minorHAnsi" w:hAnsi="Calibri" w:cs="Arial-BoldMT"/>
          <w:bCs/>
          <w:sz w:val="22"/>
          <w:szCs w:val="22"/>
        </w:rPr>
        <w:t xml:space="preserve"> and guidelines</w:t>
      </w:r>
    </w:p>
    <w:p w14:paraId="440387C9" w14:textId="4C8BC15C" w:rsidR="00571B7D" w:rsidRPr="007E7D5A" w:rsidRDefault="00571B7D" w:rsidP="007E7D5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line="276" w:lineRule="auto"/>
        <w:rPr>
          <w:rFonts w:ascii="Calibri" w:eastAsiaTheme="minorHAnsi" w:hAnsi="Calibri" w:cs="Arial-BoldMT"/>
          <w:bCs/>
          <w:sz w:val="22"/>
          <w:szCs w:val="22"/>
        </w:rPr>
      </w:pPr>
      <w:r w:rsidRPr="007E7D5A">
        <w:rPr>
          <w:rFonts w:ascii="Calibri" w:eastAsiaTheme="minorHAnsi" w:hAnsi="Calibri" w:cs="Arial-BoldMT"/>
          <w:bCs/>
          <w:sz w:val="22"/>
          <w:szCs w:val="22"/>
        </w:rPr>
        <w:t xml:space="preserve">Skill in the operation of computers and </w:t>
      </w:r>
      <w:r w:rsidR="008B1732" w:rsidRPr="007E7D5A">
        <w:rPr>
          <w:rFonts w:ascii="Calibri" w:eastAsiaTheme="minorHAnsi" w:hAnsi="Calibri" w:cs="Arial-BoldMT"/>
          <w:bCs/>
          <w:sz w:val="22"/>
          <w:szCs w:val="22"/>
        </w:rPr>
        <w:t>job-related</w:t>
      </w:r>
      <w:r w:rsidRPr="007E7D5A">
        <w:rPr>
          <w:rFonts w:ascii="Calibri" w:eastAsiaTheme="minorHAnsi" w:hAnsi="Calibri" w:cs="Arial-BoldMT"/>
          <w:bCs/>
          <w:sz w:val="22"/>
          <w:szCs w:val="22"/>
        </w:rPr>
        <w:t xml:space="preserve"> software programs</w:t>
      </w:r>
    </w:p>
    <w:p w14:paraId="33703962" w14:textId="712BD0EE" w:rsidR="000A34C6" w:rsidRPr="007E7D5A" w:rsidRDefault="000A34C6" w:rsidP="007E7D5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line="276" w:lineRule="auto"/>
        <w:rPr>
          <w:rFonts w:ascii="Calibri" w:eastAsiaTheme="minorHAnsi" w:hAnsi="Calibri" w:cs="Arial-BoldMT"/>
          <w:bCs/>
          <w:sz w:val="22"/>
          <w:szCs w:val="22"/>
        </w:rPr>
      </w:pPr>
      <w:r w:rsidRPr="007E7D5A">
        <w:rPr>
          <w:rFonts w:ascii="Calibri" w:eastAsiaTheme="minorHAnsi" w:hAnsi="Calibri" w:cs="Arial-BoldMT"/>
          <w:bCs/>
          <w:sz w:val="22"/>
          <w:szCs w:val="22"/>
        </w:rPr>
        <w:t xml:space="preserve">Knowledge of </w:t>
      </w:r>
      <w:r w:rsidR="00802AA9">
        <w:rPr>
          <w:rFonts w:ascii="Calibri" w:eastAsiaTheme="minorHAnsi" w:hAnsi="Calibri" w:cs="Arial-BoldMT"/>
          <w:bCs/>
          <w:sz w:val="22"/>
          <w:szCs w:val="22"/>
        </w:rPr>
        <w:t>college</w:t>
      </w:r>
      <w:r w:rsidRPr="007E7D5A">
        <w:rPr>
          <w:rFonts w:ascii="Calibri" w:eastAsiaTheme="minorHAnsi" w:hAnsi="Calibri" w:cs="Arial-BoldMT"/>
          <w:bCs/>
          <w:sz w:val="22"/>
          <w:szCs w:val="22"/>
        </w:rPr>
        <w:t xml:space="preserve"> policies, procedures, and administrative practices</w:t>
      </w:r>
    </w:p>
    <w:p w14:paraId="644A3F7E" w14:textId="0DBB6A80" w:rsidR="000A34C6" w:rsidRPr="007E7D5A" w:rsidRDefault="008B1732" w:rsidP="007E7D5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line="276" w:lineRule="auto"/>
        <w:rPr>
          <w:rFonts w:ascii="Calibri" w:eastAsiaTheme="minorHAnsi" w:hAnsi="Calibri" w:cs="Arial-BoldMT"/>
          <w:bCs/>
          <w:sz w:val="22"/>
          <w:szCs w:val="22"/>
        </w:rPr>
      </w:pPr>
      <w:r w:rsidRPr="007E7D5A">
        <w:rPr>
          <w:rFonts w:ascii="Calibri" w:eastAsiaTheme="minorHAnsi" w:hAnsi="Calibri" w:cs="Arial-BoldMT"/>
          <w:bCs/>
          <w:sz w:val="22"/>
          <w:szCs w:val="22"/>
        </w:rPr>
        <w:t xml:space="preserve">Decision making and </w:t>
      </w:r>
      <w:r w:rsidR="007E7D5A" w:rsidRPr="007E7D5A">
        <w:rPr>
          <w:rFonts w:ascii="Calibri" w:eastAsiaTheme="minorHAnsi" w:hAnsi="Calibri" w:cs="Arial-BoldMT"/>
          <w:bCs/>
          <w:sz w:val="22"/>
          <w:szCs w:val="22"/>
        </w:rPr>
        <w:t>problem-solving</w:t>
      </w:r>
      <w:r w:rsidRPr="007E7D5A">
        <w:rPr>
          <w:rFonts w:ascii="Calibri" w:eastAsiaTheme="minorHAnsi" w:hAnsi="Calibri" w:cs="Arial-BoldMT"/>
          <w:bCs/>
          <w:sz w:val="22"/>
          <w:szCs w:val="22"/>
        </w:rPr>
        <w:t xml:space="preserve"> skills</w:t>
      </w:r>
    </w:p>
    <w:p w14:paraId="0F72A9EE" w14:textId="77777777" w:rsidR="000A34C6" w:rsidRPr="007E7D5A" w:rsidRDefault="000A34C6" w:rsidP="007E7D5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line="276" w:lineRule="auto"/>
        <w:rPr>
          <w:rFonts w:ascii="Calibri" w:eastAsiaTheme="minorHAnsi" w:hAnsi="Calibri" w:cs="Arial-BoldMT"/>
          <w:bCs/>
          <w:sz w:val="22"/>
          <w:szCs w:val="22"/>
        </w:rPr>
      </w:pPr>
      <w:r w:rsidRPr="007E7D5A">
        <w:rPr>
          <w:rFonts w:ascii="Calibri" w:eastAsiaTheme="minorHAnsi" w:hAnsi="Calibri" w:cs="Arial-BoldMT"/>
          <w:bCs/>
          <w:sz w:val="22"/>
          <w:szCs w:val="22"/>
        </w:rPr>
        <w:t xml:space="preserve">Skill in interpersonal relations and in dealing with the public. </w:t>
      </w:r>
    </w:p>
    <w:p w14:paraId="3CEDCB2E" w14:textId="5842F03C" w:rsidR="00025A49" w:rsidRPr="007E7D5A" w:rsidRDefault="00802AA9" w:rsidP="007E7D5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line="276" w:lineRule="auto"/>
        <w:rPr>
          <w:rFonts w:ascii="Calibri" w:eastAsiaTheme="minorHAnsi" w:hAnsi="Calibri" w:cs="Arial-BoldMT"/>
          <w:bCs/>
          <w:sz w:val="22"/>
          <w:szCs w:val="22"/>
        </w:rPr>
      </w:pPr>
      <w:r>
        <w:rPr>
          <w:rFonts w:ascii="Calibri" w:eastAsiaTheme="minorHAnsi" w:hAnsi="Calibri" w:cs="Arial-BoldMT"/>
          <w:bCs/>
          <w:sz w:val="22"/>
          <w:szCs w:val="22"/>
        </w:rPr>
        <w:t>Excellent o</w:t>
      </w:r>
      <w:r w:rsidR="00025A49" w:rsidRPr="007E7D5A">
        <w:rPr>
          <w:rFonts w:ascii="Calibri" w:eastAsiaTheme="minorHAnsi" w:hAnsi="Calibri" w:cs="Arial-BoldMT"/>
          <w:bCs/>
          <w:sz w:val="22"/>
          <w:szCs w:val="22"/>
        </w:rPr>
        <w:t>ral and written communication skills</w:t>
      </w:r>
    </w:p>
    <w:p w14:paraId="099874A3" w14:textId="77777777" w:rsidR="00997713" w:rsidRDefault="00997713" w:rsidP="000D5E67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</w:p>
    <w:p w14:paraId="38BF4B49" w14:textId="33002F95" w:rsidR="000D5E67" w:rsidRPr="000D5E67" w:rsidRDefault="000D5E67" w:rsidP="000D5E67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  <w:r w:rsidRPr="000D5E67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 xml:space="preserve">MINIMUM QUALIFICATIONS </w:t>
      </w:r>
    </w:p>
    <w:p w14:paraId="1DB80098" w14:textId="77777777" w:rsidR="00360335" w:rsidRDefault="00025A49">
      <w:pPr>
        <w:rPr>
          <w:rFonts w:asciiTheme="minorHAnsi" w:eastAsiaTheme="minorHAnsi" w:hAnsiTheme="minorHAnsi" w:cs="Arial-BoldMT"/>
          <w:bCs/>
          <w:sz w:val="22"/>
          <w:szCs w:val="22"/>
        </w:rPr>
      </w:pPr>
      <w:r>
        <w:rPr>
          <w:rFonts w:asciiTheme="minorHAnsi" w:eastAsiaTheme="minorHAnsi" w:hAnsiTheme="minorHAnsi" w:cs="Arial-BoldMT"/>
          <w:bCs/>
          <w:sz w:val="22"/>
          <w:szCs w:val="22"/>
        </w:rPr>
        <w:t>Associate’s degree and three (3) years of related work experience.</w:t>
      </w:r>
    </w:p>
    <w:p w14:paraId="36FB8F3A" w14:textId="77777777" w:rsidR="00025A49" w:rsidRDefault="00025A49">
      <w:pPr>
        <w:rPr>
          <w:rFonts w:asciiTheme="minorHAnsi" w:eastAsiaTheme="minorHAnsi" w:hAnsiTheme="minorHAnsi" w:cs="Arial-BoldMT"/>
          <w:bCs/>
          <w:sz w:val="22"/>
          <w:szCs w:val="22"/>
        </w:rPr>
      </w:pPr>
    </w:p>
    <w:p w14:paraId="6B89EB84" w14:textId="27243489" w:rsidR="007E7D5A" w:rsidRPr="007E7D5A" w:rsidRDefault="007E7D5A">
      <w:pPr>
        <w:rPr>
          <w:rFonts w:asciiTheme="minorHAnsi" w:eastAsiaTheme="minorHAnsi" w:hAnsiTheme="minorHAnsi" w:cs="Arial-BoldMT"/>
          <w:b/>
          <w:sz w:val="22"/>
          <w:szCs w:val="22"/>
        </w:rPr>
      </w:pPr>
      <w:r w:rsidRPr="007E7D5A">
        <w:rPr>
          <w:rFonts w:asciiTheme="minorHAnsi" w:eastAsiaTheme="minorHAnsi" w:hAnsiTheme="minorHAnsi" w:cs="Arial-BoldMT"/>
          <w:b/>
          <w:sz w:val="22"/>
          <w:szCs w:val="22"/>
        </w:rPr>
        <w:t>PREFERRED QUALIFICATIONS</w:t>
      </w:r>
    </w:p>
    <w:p w14:paraId="6BB26CE6" w14:textId="349FBFAB" w:rsidR="00025A49" w:rsidRDefault="007E7D5A">
      <w:pPr>
        <w:rPr>
          <w:rFonts w:asciiTheme="minorHAnsi" w:eastAsiaTheme="minorHAnsi" w:hAnsiTheme="minorHAnsi" w:cs="Arial-BoldMT"/>
          <w:bCs/>
          <w:sz w:val="22"/>
          <w:szCs w:val="22"/>
        </w:rPr>
      </w:pPr>
      <w:r>
        <w:rPr>
          <w:rFonts w:asciiTheme="minorHAnsi" w:eastAsiaTheme="minorHAnsi" w:hAnsiTheme="minorHAnsi" w:cs="Arial-BoldMT"/>
          <w:bCs/>
          <w:sz w:val="22"/>
          <w:szCs w:val="22"/>
        </w:rPr>
        <w:t xml:space="preserve">Undergraduate degree from an accredited college or university *and* two years of </w:t>
      </w:r>
      <w:r w:rsidR="00802AA9">
        <w:rPr>
          <w:rFonts w:asciiTheme="minorHAnsi" w:eastAsiaTheme="minorHAnsi" w:hAnsiTheme="minorHAnsi" w:cs="Arial-BoldMT"/>
          <w:bCs/>
          <w:sz w:val="22"/>
          <w:szCs w:val="22"/>
        </w:rPr>
        <w:t>work-related</w:t>
      </w:r>
      <w:r>
        <w:rPr>
          <w:rFonts w:asciiTheme="minorHAnsi" w:eastAsiaTheme="minorHAnsi" w:hAnsiTheme="minorHAnsi" w:cs="Arial-BoldMT"/>
          <w:bCs/>
          <w:sz w:val="22"/>
          <w:szCs w:val="22"/>
        </w:rPr>
        <w:t xml:space="preserve"> experience.  </w:t>
      </w:r>
    </w:p>
    <w:p w14:paraId="6AF5C480" w14:textId="77777777" w:rsidR="007E7D5A" w:rsidRPr="00025A49" w:rsidRDefault="007E7D5A">
      <w:pPr>
        <w:rPr>
          <w:rFonts w:asciiTheme="minorHAnsi" w:eastAsiaTheme="minorHAnsi" w:hAnsiTheme="minorHAnsi" w:cs="Arial-BoldMT"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176943" w14:paraId="296A7AFF" w14:textId="77777777" w:rsidTr="00287A30">
        <w:trPr>
          <w:jc w:val="center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6B9C" w14:textId="42211DDC" w:rsidR="00176943" w:rsidRPr="007E7D5A" w:rsidRDefault="007E7D5A" w:rsidP="007E7D5A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E7D5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Equal Opportunity Statement</w:t>
            </w:r>
          </w:p>
          <w:p w14:paraId="5D60F6DA" w14:textId="43710224" w:rsidR="007E7D5A" w:rsidRPr="007E7D5A" w:rsidRDefault="007E7D5A" w:rsidP="00287A30">
            <w:pPr>
              <w:rPr>
                <w:rFonts w:ascii="Arial" w:hAnsi="Arial" w:cs="Arial"/>
                <w:sz w:val="16"/>
                <w:szCs w:val="16"/>
              </w:rPr>
            </w:pPr>
            <w:r w:rsidRPr="005F7C62">
              <w:rPr>
                <w:rFonts w:ascii="Arial" w:hAnsi="Arial" w:cs="Arial"/>
                <w:sz w:val="16"/>
                <w:szCs w:val="16"/>
              </w:rPr>
              <w:t xml:space="preserve">Coastal Pines Technical College (CPTC) does not discriminate </w:t>
            </w:r>
            <w:proofErr w:type="gramStart"/>
            <w:r w:rsidRPr="005F7C62">
              <w:rPr>
                <w:rFonts w:ascii="Arial" w:hAnsi="Arial" w:cs="Arial"/>
                <w:sz w:val="16"/>
                <w:szCs w:val="16"/>
              </w:rPr>
              <w:t>on the basis of</w:t>
            </w:r>
            <w:proofErr w:type="gramEnd"/>
            <w:r w:rsidRPr="005F7C6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an individual’s age, color, disability, genetic information, national origin, race, religion, sex, or veteran status (“protected status”). The following persons have been designated to coordinate the College’s implementation of non-discrimination </w:t>
            </w:r>
            <w:r w:rsidR="00E46666">
              <w:rPr>
                <w:rFonts w:ascii="Arial" w:hAnsi="Arial" w:cs="Arial"/>
                <w:sz w:val="16"/>
                <w:szCs w:val="16"/>
              </w:rPr>
              <w:t>policies: Emily Harris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8" w:history="1">
              <w:r w:rsidR="00E46666" w:rsidRPr="00CF37A2">
                <w:rPr>
                  <w:rStyle w:val="Hyperlink"/>
                  <w:rFonts w:ascii="Arial" w:hAnsi="Arial" w:cs="Arial"/>
                  <w:sz w:val="16"/>
                  <w:szCs w:val="16"/>
                </w:rPr>
                <w:t>HR@coastalpines.edu</w:t>
              </w:r>
            </w:hyperlink>
            <w:r w:rsidR="00E4666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912.287.4098; </w:t>
            </w:r>
            <w:hyperlink r:id="rId9" w:history="1">
              <w:r w:rsidRPr="0092331B">
                <w:rPr>
                  <w:rStyle w:val="Hyperlink"/>
                  <w:rFonts w:ascii="Arial" w:hAnsi="Arial" w:cs="Arial"/>
                  <w:sz w:val="16"/>
                  <w:szCs w:val="16"/>
                </w:rPr>
                <w:t>titleix@coastalpines.edu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ADA/Section 504 Coordinator, </w:t>
            </w:r>
            <w:hyperlink r:id="rId10" w:history="1">
              <w:r w:rsidRPr="0092331B">
                <w:rPr>
                  <w:rStyle w:val="Hyperlink"/>
                  <w:rFonts w:ascii="Arial" w:hAnsi="Arial" w:cs="Arial"/>
                  <w:sz w:val="16"/>
                  <w:szCs w:val="16"/>
                </w:rPr>
                <w:t>ada@coastalpines.edu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;All Campuses, 1777 West Cherry Street, Jesup, Georgia.</w:t>
            </w:r>
          </w:p>
          <w:p w14:paraId="615588B5" w14:textId="40EBB29F" w:rsidR="007E7D5A" w:rsidRDefault="007E7D5A" w:rsidP="00287A30">
            <w:pPr>
              <w:rPr>
                <w:rFonts w:eastAsia="Calibri" w:cs="Arial"/>
                <w:i/>
                <w:iCs/>
                <w:sz w:val="18"/>
                <w:szCs w:val="18"/>
              </w:rPr>
            </w:pPr>
          </w:p>
        </w:tc>
      </w:tr>
    </w:tbl>
    <w:p w14:paraId="74FD4A0C" w14:textId="77777777" w:rsidR="00176943" w:rsidRDefault="00176943">
      <w:pPr>
        <w:rPr>
          <w:rFonts w:asciiTheme="minorHAnsi" w:eastAsiaTheme="minorHAnsi" w:hAnsiTheme="minorHAnsi" w:cs="Arial-BoldMT"/>
          <w:b/>
          <w:bCs/>
          <w:sz w:val="22"/>
          <w:szCs w:val="22"/>
        </w:rPr>
      </w:pPr>
    </w:p>
    <w:p w14:paraId="340E9E27" w14:textId="77777777" w:rsidR="007C658A" w:rsidRPr="009867F0" w:rsidRDefault="00181675" w:rsidP="00510620">
      <w:pPr>
        <w:tabs>
          <w:tab w:val="left" w:pos="360"/>
        </w:tabs>
        <w:spacing w:before="12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9867F0">
        <w:rPr>
          <w:rFonts w:asciiTheme="minorHAnsi" w:hAnsiTheme="minorHAnsi" w:cstheme="minorHAnsi"/>
          <w:color w:val="000000"/>
          <w:sz w:val="22"/>
          <w:szCs w:val="22"/>
        </w:rPr>
        <w:t>Last U</w:t>
      </w:r>
      <w:r w:rsidR="007C658A" w:rsidRPr="009867F0">
        <w:rPr>
          <w:rFonts w:asciiTheme="minorHAnsi" w:hAnsiTheme="minorHAnsi" w:cstheme="minorHAnsi"/>
          <w:color w:val="000000"/>
          <w:sz w:val="22"/>
          <w:szCs w:val="22"/>
        </w:rPr>
        <w:t xml:space="preserve">pdate: </w:t>
      </w:r>
      <w:r w:rsidR="00E82F0D">
        <w:rPr>
          <w:rFonts w:asciiTheme="minorHAnsi" w:hAnsiTheme="minorHAnsi" w:cstheme="minorHAnsi"/>
          <w:color w:val="000000"/>
          <w:sz w:val="22"/>
          <w:szCs w:val="22"/>
        </w:rPr>
        <w:t>March 2018</w:t>
      </w:r>
    </w:p>
    <w:sectPr w:rsidR="007C658A" w:rsidRPr="009867F0" w:rsidSect="004A26EC">
      <w:footerReference w:type="default" r:id="rId11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D86F" w14:textId="77777777" w:rsidR="00CD062B" w:rsidRDefault="00CD062B">
      <w:r>
        <w:separator/>
      </w:r>
    </w:p>
  </w:endnote>
  <w:endnote w:type="continuationSeparator" w:id="0">
    <w:p w14:paraId="09893C7C" w14:textId="77777777" w:rsidR="00CD062B" w:rsidRDefault="00CD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46EC" w14:textId="77777777" w:rsidR="007E13C3" w:rsidRPr="005E1C67" w:rsidRDefault="007E13C3" w:rsidP="004A26EC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5E1C67">
      <w:rPr>
        <w:rFonts w:asciiTheme="minorHAnsi" w:hAnsiTheme="minorHAnsi" w:cstheme="minorHAnsi"/>
        <w:sz w:val="22"/>
        <w:szCs w:val="22"/>
      </w:rPr>
      <w:t xml:space="preserve">Page </w:t>
    </w:r>
    <w:r w:rsidRPr="005E1C67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5E1C67">
      <w:rPr>
        <w:rStyle w:val="PageNumber"/>
        <w:rFonts w:asciiTheme="minorHAnsi" w:hAnsiTheme="minorHAnsi" w:cstheme="minorHAnsi"/>
        <w:sz w:val="22"/>
        <w:szCs w:val="22"/>
      </w:rPr>
      <w:instrText xml:space="preserve"> PAGE </w:instrText>
    </w:r>
    <w:r w:rsidRPr="005E1C67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E82F0D">
      <w:rPr>
        <w:rStyle w:val="PageNumber"/>
        <w:rFonts w:asciiTheme="minorHAnsi" w:hAnsiTheme="minorHAnsi" w:cstheme="minorHAnsi"/>
        <w:noProof/>
        <w:sz w:val="22"/>
        <w:szCs w:val="22"/>
      </w:rPr>
      <w:t>1</w:t>
    </w:r>
    <w:r w:rsidRPr="005E1C67">
      <w:rPr>
        <w:rStyle w:val="PageNumber"/>
        <w:rFonts w:asciiTheme="minorHAnsi" w:hAnsiTheme="minorHAnsi" w:cstheme="minorHAnsi"/>
        <w:sz w:val="22"/>
        <w:szCs w:val="22"/>
      </w:rPr>
      <w:fldChar w:fldCharType="end"/>
    </w:r>
    <w:r w:rsidRPr="005E1C67">
      <w:rPr>
        <w:rStyle w:val="PageNumber"/>
        <w:rFonts w:asciiTheme="minorHAnsi" w:hAnsiTheme="minorHAnsi" w:cstheme="minorHAnsi"/>
        <w:sz w:val="22"/>
        <w:szCs w:val="22"/>
      </w:rPr>
      <w:t xml:space="preserve"> of </w:t>
    </w:r>
    <w:r w:rsidRPr="005E1C67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5E1C67">
      <w:rPr>
        <w:rStyle w:val="PageNumber"/>
        <w:rFonts w:asciiTheme="minorHAnsi" w:hAnsiTheme="minorHAnsi" w:cstheme="minorHAnsi"/>
        <w:sz w:val="22"/>
        <w:szCs w:val="22"/>
      </w:rPr>
      <w:instrText xml:space="preserve"> NUMPAGES </w:instrText>
    </w:r>
    <w:r w:rsidRPr="005E1C67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E82F0D">
      <w:rPr>
        <w:rStyle w:val="PageNumber"/>
        <w:rFonts w:asciiTheme="minorHAnsi" w:hAnsiTheme="minorHAnsi" w:cstheme="minorHAnsi"/>
        <w:noProof/>
        <w:sz w:val="22"/>
        <w:szCs w:val="22"/>
      </w:rPr>
      <w:t>2</w:t>
    </w:r>
    <w:r w:rsidRPr="005E1C67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E132" w14:textId="77777777" w:rsidR="00CD062B" w:rsidRDefault="00CD062B">
      <w:r>
        <w:separator/>
      </w:r>
    </w:p>
  </w:footnote>
  <w:footnote w:type="continuationSeparator" w:id="0">
    <w:p w14:paraId="482A92E2" w14:textId="77777777" w:rsidR="00CD062B" w:rsidRDefault="00CD0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19F"/>
    <w:multiLevelType w:val="hybridMultilevel"/>
    <w:tmpl w:val="76F28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6AEC"/>
    <w:multiLevelType w:val="hybridMultilevel"/>
    <w:tmpl w:val="65480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2717"/>
    <w:multiLevelType w:val="hybridMultilevel"/>
    <w:tmpl w:val="395A8250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96AF6"/>
    <w:multiLevelType w:val="hybridMultilevel"/>
    <w:tmpl w:val="7214E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DF188F"/>
    <w:multiLevelType w:val="hybridMultilevel"/>
    <w:tmpl w:val="C5E8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047"/>
    <w:multiLevelType w:val="hybridMultilevel"/>
    <w:tmpl w:val="0D0E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368B0"/>
    <w:multiLevelType w:val="hybridMultilevel"/>
    <w:tmpl w:val="E2C2E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14C"/>
    <w:multiLevelType w:val="hybridMultilevel"/>
    <w:tmpl w:val="37E6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34B4"/>
    <w:multiLevelType w:val="hybridMultilevel"/>
    <w:tmpl w:val="32045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E4759"/>
    <w:multiLevelType w:val="hybridMultilevel"/>
    <w:tmpl w:val="E33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6216A"/>
    <w:multiLevelType w:val="hybridMultilevel"/>
    <w:tmpl w:val="4056A4B0"/>
    <w:lvl w:ilvl="0" w:tplc="0B36679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B5920"/>
    <w:multiLevelType w:val="hybridMultilevel"/>
    <w:tmpl w:val="61B02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419BB"/>
    <w:multiLevelType w:val="hybridMultilevel"/>
    <w:tmpl w:val="3B4680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C72C78"/>
    <w:multiLevelType w:val="hybridMultilevel"/>
    <w:tmpl w:val="245AF9CE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AC719D"/>
    <w:multiLevelType w:val="hybridMultilevel"/>
    <w:tmpl w:val="B9A0BEE6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460DA7"/>
    <w:multiLevelType w:val="hybridMultilevel"/>
    <w:tmpl w:val="DB669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C64F9"/>
    <w:multiLevelType w:val="hybridMultilevel"/>
    <w:tmpl w:val="C804C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32661"/>
    <w:multiLevelType w:val="hybridMultilevel"/>
    <w:tmpl w:val="11F8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33E64"/>
    <w:multiLevelType w:val="hybridMultilevel"/>
    <w:tmpl w:val="65724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C4877"/>
    <w:multiLevelType w:val="hybridMultilevel"/>
    <w:tmpl w:val="95AC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E701C"/>
    <w:multiLevelType w:val="hybridMultilevel"/>
    <w:tmpl w:val="5ED0B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815EB"/>
    <w:multiLevelType w:val="hybridMultilevel"/>
    <w:tmpl w:val="3912E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D72F2"/>
    <w:multiLevelType w:val="hybridMultilevel"/>
    <w:tmpl w:val="F500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05B3C"/>
    <w:multiLevelType w:val="hybridMultilevel"/>
    <w:tmpl w:val="8D603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91AE9"/>
    <w:multiLevelType w:val="hybridMultilevel"/>
    <w:tmpl w:val="880006EA"/>
    <w:lvl w:ilvl="0" w:tplc="A59E2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E5C9E"/>
    <w:multiLevelType w:val="hybridMultilevel"/>
    <w:tmpl w:val="5A828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305E8"/>
    <w:multiLevelType w:val="hybridMultilevel"/>
    <w:tmpl w:val="13C4AD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343BFA"/>
    <w:multiLevelType w:val="hybridMultilevel"/>
    <w:tmpl w:val="8034B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C5200"/>
    <w:multiLevelType w:val="hybridMultilevel"/>
    <w:tmpl w:val="43880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844F0"/>
    <w:multiLevelType w:val="hybridMultilevel"/>
    <w:tmpl w:val="3DAC4C06"/>
    <w:lvl w:ilvl="0" w:tplc="0B3667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10B7D"/>
    <w:multiLevelType w:val="hybridMultilevel"/>
    <w:tmpl w:val="F962DD0A"/>
    <w:lvl w:ilvl="0" w:tplc="6FA446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A83E91"/>
    <w:multiLevelType w:val="hybridMultilevel"/>
    <w:tmpl w:val="4BC6601C"/>
    <w:lvl w:ilvl="0" w:tplc="6FA44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D0267"/>
    <w:multiLevelType w:val="hybridMultilevel"/>
    <w:tmpl w:val="E820C98C"/>
    <w:lvl w:ilvl="0" w:tplc="69FC4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E86369"/>
    <w:multiLevelType w:val="hybridMultilevel"/>
    <w:tmpl w:val="F9E68868"/>
    <w:lvl w:ilvl="0" w:tplc="6FA446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38510D"/>
    <w:multiLevelType w:val="hybridMultilevel"/>
    <w:tmpl w:val="5E90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67A4D"/>
    <w:multiLevelType w:val="hybridMultilevel"/>
    <w:tmpl w:val="51F48A96"/>
    <w:lvl w:ilvl="0" w:tplc="6FA44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94814"/>
    <w:multiLevelType w:val="hybridMultilevel"/>
    <w:tmpl w:val="B8EA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943CE"/>
    <w:multiLevelType w:val="hybridMultilevel"/>
    <w:tmpl w:val="E998E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D3AE454E">
      <w:start w:val="1"/>
      <w:numFmt w:val="decimal"/>
      <w:lvlText w:val="%2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2D7B9A"/>
    <w:multiLevelType w:val="hybridMultilevel"/>
    <w:tmpl w:val="44AC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14740"/>
    <w:multiLevelType w:val="hybridMultilevel"/>
    <w:tmpl w:val="33BC3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180"/>
    <w:multiLevelType w:val="hybridMultilevel"/>
    <w:tmpl w:val="F7BA2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8752901">
    <w:abstractNumId w:val="32"/>
  </w:num>
  <w:num w:numId="2" w16cid:durableId="369258685">
    <w:abstractNumId w:val="36"/>
  </w:num>
  <w:num w:numId="3" w16cid:durableId="718818816">
    <w:abstractNumId w:val="38"/>
  </w:num>
  <w:num w:numId="4" w16cid:durableId="681129850">
    <w:abstractNumId w:val="34"/>
  </w:num>
  <w:num w:numId="5" w16cid:durableId="716856884">
    <w:abstractNumId w:val="9"/>
  </w:num>
  <w:num w:numId="6" w16cid:durableId="1277518066">
    <w:abstractNumId w:val="22"/>
  </w:num>
  <w:num w:numId="7" w16cid:durableId="1288975393">
    <w:abstractNumId w:val="7"/>
  </w:num>
  <w:num w:numId="8" w16cid:durableId="25179434">
    <w:abstractNumId w:val="4"/>
  </w:num>
  <w:num w:numId="9" w16cid:durableId="1894730267">
    <w:abstractNumId w:val="5"/>
  </w:num>
  <w:num w:numId="10" w16cid:durableId="1776948509">
    <w:abstractNumId w:val="17"/>
  </w:num>
  <w:num w:numId="11" w16cid:durableId="786236460">
    <w:abstractNumId w:val="19"/>
  </w:num>
  <w:num w:numId="12" w16cid:durableId="2115319971">
    <w:abstractNumId w:val="27"/>
  </w:num>
  <w:num w:numId="13" w16cid:durableId="712583193">
    <w:abstractNumId w:val="23"/>
  </w:num>
  <w:num w:numId="14" w16cid:durableId="80688670">
    <w:abstractNumId w:val="3"/>
  </w:num>
  <w:num w:numId="15" w16cid:durableId="856693788">
    <w:abstractNumId w:val="12"/>
  </w:num>
  <w:num w:numId="16" w16cid:durableId="768813992">
    <w:abstractNumId w:val="8"/>
  </w:num>
  <w:num w:numId="17" w16cid:durableId="815024151">
    <w:abstractNumId w:val="13"/>
  </w:num>
  <w:num w:numId="18" w16cid:durableId="192421482">
    <w:abstractNumId w:val="31"/>
  </w:num>
  <w:num w:numId="19" w16cid:durableId="1449542094">
    <w:abstractNumId w:val="35"/>
  </w:num>
  <w:num w:numId="20" w16cid:durableId="269901845">
    <w:abstractNumId w:val="33"/>
  </w:num>
  <w:num w:numId="21" w16cid:durableId="817186531">
    <w:abstractNumId w:val="30"/>
  </w:num>
  <w:num w:numId="22" w16cid:durableId="994650020">
    <w:abstractNumId w:val="14"/>
  </w:num>
  <w:num w:numId="23" w16cid:durableId="1156532682">
    <w:abstractNumId w:val="26"/>
  </w:num>
  <w:num w:numId="24" w16cid:durableId="1940017106">
    <w:abstractNumId w:val="11"/>
  </w:num>
  <w:num w:numId="25" w16cid:durableId="115915536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3442046">
    <w:abstractNumId w:val="37"/>
  </w:num>
  <w:num w:numId="27" w16cid:durableId="137577493">
    <w:abstractNumId w:val="2"/>
  </w:num>
  <w:num w:numId="28" w16cid:durableId="1913420646">
    <w:abstractNumId w:val="25"/>
  </w:num>
  <w:num w:numId="29" w16cid:durableId="1223297543">
    <w:abstractNumId w:val="20"/>
  </w:num>
  <w:num w:numId="30" w16cid:durableId="516115542">
    <w:abstractNumId w:val="16"/>
  </w:num>
  <w:num w:numId="31" w16cid:durableId="553083487">
    <w:abstractNumId w:val="21"/>
  </w:num>
  <w:num w:numId="32" w16cid:durableId="1329409735">
    <w:abstractNumId w:val="39"/>
  </w:num>
  <w:num w:numId="33" w16cid:durableId="1223323112">
    <w:abstractNumId w:val="15"/>
  </w:num>
  <w:num w:numId="34" w16cid:durableId="904876797">
    <w:abstractNumId w:val="1"/>
  </w:num>
  <w:num w:numId="35" w16cid:durableId="1088229902">
    <w:abstractNumId w:val="18"/>
  </w:num>
  <w:num w:numId="36" w16cid:durableId="1859807478">
    <w:abstractNumId w:val="28"/>
  </w:num>
  <w:num w:numId="37" w16cid:durableId="48264450">
    <w:abstractNumId w:val="0"/>
  </w:num>
  <w:num w:numId="38" w16cid:durableId="1608342743">
    <w:abstractNumId w:val="6"/>
  </w:num>
  <w:num w:numId="39" w16cid:durableId="743340355">
    <w:abstractNumId w:val="40"/>
  </w:num>
  <w:num w:numId="40" w16cid:durableId="857541569">
    <w:abstractNumId w:val="24"/>
  </w:num>
  <w:num w:numId="41" w16cid:durableId="1157188655">
    <w:abstractNumId w:val="29"/>
  </w:num>
  <w:num w:numId="42" w16cid:durableId="893463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45"/>
    <w:rsid w:val="00007FE1"/>
    <w:rsid w:val="00010EF2"/>
    <w:rsid w:val="000135C6"/>
    <w:rsid w:val="00025A49"/>
    <w:rsid w:val="00036205"/>
    <w:rsid w:val="00064C69"/>
    <w:rsid w:val="000815FB"/>
    <w:rsid w:val="00081CE6"/>
    <w:rsid w:val="00083C80"/>
    <w:rsid w:val="000940BC"/>
    <w:rsid w:val="00095FD4"/>
    <w:rsid w:val="000A34C6"/>
    <w:rsid w:val="000B0668"/>
    <w:rsid w:val="000C3714"/>
    <w:rsid w:val="000C74A8"/>
    <w:rsid w:val="000D1388"/>
    <w:rsid w:val="000D5E67"/>
    <w:rsid w:val="000E7FE1"/>
    <w:rsid w:val="00106BAF"/>
    <w:rsid w:val="00123FE5"/>
    <w:rsid w:val="00140637"/>
    <w:rsid w:val="00141E44"/>
    <w:rsid w:val="001652F6"/>
    <w:rsid w:val="00173AA9"/>
    <w:rsid w:val="00176943"/>
    <w:rsid w:val="00181675"/>
    <w:rsid w:val="001821CD"/>
    <w:rsid w:val="001A46FB"/>
    <w:rsid w:val="001A4E28"/>
    <w:rsid w:val="001C1BF5"/>
    <w:rsid w:val="001D355B"/>
    <w:rsid w:val="002068B4"/>
    <w:rsid w:val="00217218"/>
    <w:rsid w:val="00223CE3"/>
    <w:rsid w:val="00240E87"/>
    <w:rsid w:val="00251B15"/>
    <w:rsid w:val="0027498D"/>
    <w:rsid w:val="002E68FA"/>
    <w:rsid w:val="00322A5B"/>
    <w:rsid w:val="00360335"/>
    <w:rsid w:val="00365BCD"/>
    <w:rsid w:val="003825F0"/>
    <w:rsid w:val="003B2943"/>
    <w:rsid w:val="003C226D"/>
    <w:rsid w:val="003E20FD"/>
    <w:rsid w:val="003E2539"/>
    <w:rsid w:val="003F56AC"/>
    <w:rsid w:val="00400677"/>
    <w:rsid w:val="00431112"/>
    <w:rsid w:val="00440F2C"/>
    <w:rsid w:val="0044495F"/>
    <w:rsid w:val="00460534"/>
    <w:rsid w:val="00490508"/>
    <w:rsid w:val="004A26EC"/>
    <w:rsid w:val="004A5860"/>
    <w:rsid w:val="004A638B"/>
    <w:rsid w:val="004C0401"/>
    <w:rsid w:val="004D28CF"/>
    <w:rsid w:val="004F2EDE"/>
    <w:rsid w:val="004F4704"/>
    <w:rsid w:val="004F7956"/>
    <w:rsid w:val="00510620"/>
    <w:rsid w:val="005242B1"/>
    <w:rsid w:val="00541552"/>
    <w:rsid w:val="00571B7D"/>
    <w:rsid w:val="005759BC"/>
    <w:rsid w:val="0058469D"/>
    <w:rsid w:val="00584A92"/>
    <w:rsid w:val="005A0F45"/>
    <w:rsid w:val="005A502C"/>
    <w:rsid w:val="005E1C67"/>
    <w:rsid w:val="005E3DA3"/>
    <w:rsid w:val="005E404C"/>
    <w:rsid w:val="005E6601"/>
    <w:rsid w:val="006037E3"/>
    <w:rsid w:val="00605E0B"/>
    <w:rsid w:val="00640386"/>
    <w:rsid w:val="006538A5"/>
    <w:rsid w:val="0066198E"/>
    <w:rsid w:val="006919A5"/>
    <w:rsid w:val="006B3D9B"/>
    <w:rsid w:val="006B68AE"/>
    <w:rsid w:val="006E0179"/>
    <w:rsid w:val="006E689C"/>
    <w:rsid w:val="00701DA6"/>
    <w:rsid w:val="007072C8"/>
    <w:rsid w:val="007603C0"/>
    <w:rsid w:val="00764EEB"/>
    <w:rsid w:val="00775E7E"/>
    <w:rsid w:val="00795CF7"/>
    <w:rsid w:val="007B67B6"/>
    <w:rsid w:val="007C15DD"/>
    <w:rsid w:val="007C1F02"/>
    <w:rsid w:val="007C35D3"/>
    <w:rsid w:val="007C658A"/>
    <w:rsid w:val="007D5275"/>
    <w:rsid w:val="007E13C3"/>
    <w:rsid w:val="007E7D5A"/>
    <w:rsid w:val="00802AA9"/>
    <w:rsid w:val="00810A04"/>
    <w:rsid w:val="008202ED"/>
    <w:rsid w:val="008241DE"/>
    <w:rsid w:val="00825530"/>
    <w:rsid w:val="00827269"/>
    <w:rsid w:val="00833CDE"/>
    <w:rsid w:val="0085364B"/>
    <w:rsid w:val="00863B68"/>
    <w:rsid w:val="008653DD"/>
    <w:rsid w:val="008B1732"/>
    <w:rsid w:val="008D1FB5"/>
    <w:rsid w:val="0094380E"/>
    <w:rsid w:val="00956D7C"/>
    <w:rsid w:val="009867F0"/>
    <w:rsid w:val="00997713"/>
    <w:rsid w:val="009A16BA"/>
    <w:rsid w:val="009B7552"/>
    <w:rsid w:val="00A044E7"/>
    <w:rsid w:val="00A12D85"/>
    <w:rsid w:val="00A17C4A"/>
    <w:rsid w:val="00A538AB"/>
    <w:rsid w:val="00A53C13"/>
    <w:rsid w:val="00A761F5"/>
    <w:rsid w:val="00A817D9"/>
    <w:rsid w:val="00A81E92"/>
    <w:rsid w:val="00A977C1"/>
    <w:rsid w:val="00AA7CDF"/>
    <w:rsid w:val="00AB61DB"/>
    <w:rsid w:val="00AB6CF0"/>
    <w:rsid w:val="00AD7BAE"/>
    <w:rsid w:val="00AE68B7"/>
    <w:rsid w:val="00AF2DC6"/>
    <w:rsid w:val="00B0476E"/>
    <w:rsid w:val="00B34E23"/>
    <w:rsid w:val="00B372FC"/>
    <w:rsid w:val="00B5170A"/>
    <w:rsid w:val="00B578EB"/>
    <w:rsid w:val="00B672A5"/>
    <w:rsid w:val="00BA725E"/>
    <w:rsid w:val="00BC4707"/>
    <w:rsid w:val="00BE0D50"/>
    <w:rsid w:val="00BE6DB1"/>
    <w:rsid w:val="00C05F0A"/>
    <w:rsid w:val="00C322F4"/>
    <w:rsid w:val="00C34F66"/>
    <w:rsid w:val="00C75F86"/>
    <w:rsid w:val="00CA1156"/>
    <w:rsid w:val="00CA4EB7"/>
    <w:rsid w:val="00CA7A8C"/>
    <w:rsid w:val="00CB3057"/>
    <w:rsid w:val="00CB7FB8"/>
    <w:rsid w:val="00CD062B"/>
    <w:rsid w:val="00CF1217"/>
    <w:rsid w:val="00CF2C09"/>
    <w:rsid w:val="00CF4A3C"/>
    <w:rsid w:val="00D04940"/>
    <w:rsid w:val="00D11FFD"/>
    <w:rsid w:val="00D303A4"/>
    <w:rsid w:val="00D440AF"/>
    <w:rsid w:val="00D56928"/>
    <w:rsid w:val="00D64348"/>
    <w:rsid w:val="00D820C9"/>
    <w:rsid w:val="00DA43A0"/>
    <w:rsid w:val="00DC3696"/>
    <w:rsid w:val="00DD7141"/>
    <w:rsid w:val="00DE79D7"/>
    <w:rsid w:val="00E109B4"/>
    <w:rsid w:val="00E36F48"/>
    <w:rsid w:val="00E46666"/>
    <w:rsid w:val="00E55CF8"/>
    <w:rsid w:val="00E8030E"/>
    <w:rsid w:val="00E82F0D"/>
    <w:rsid w:val="00EB2FB1"/>
    <w:rsid w:val="00EB3C6A"/>
    <w:rsid w:val="00EB6E46"/>
    <w:rsid w:val="00ED7452"/>
    <w:rsid w:val="00EF13AE"/>
    <w:rsid w:val="00EF65AB"/>
    <w:rsid w:val="00F0527A"/>
    <w:rsid w:val="00F10AC9"/>
    <w:rsid w:val="00F23CCE"/>
    <w:rsid w:val="00F33E42"/>
    <w:rsid w:val="00F35F5A"/>
    <w:rsid w:val="00F61943"/>
    <w:rsid w:val="00FA2F11"/>
    <w:rsid w:val="00FB4E34"/>
    <w:rsid w:val="00FB634C"/>
    <w:rsid w:val="00FD2D12"/>
    <w:rsid w:val="00FD411F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65D48"/>
  <w15:docId w15:val="{6870DBBC-E956-45CD-B37B-3EA14535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F4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0F4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A0F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5A0F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0F4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A0F45"/>
  </w:style>
  <w:style w:type="paragraph" w:styleId="BalloonText">
    <w:name w:val="Balloon Text"/>
    <w:basedOn w:val="Normal"/>
    <w:link w:val="BalloonTextChar"/>
    <w:unhideWhenUsed/>
    <w:rsid w:val="005A0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0F4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4A26EC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007FE1"/>
    <w:rPr>
      <w:b/>
      <w:bCs/>
    </w:rPr>
  </w:style>
  <w:style w:type="paragraph" w:styleId="ListParagraph">
    <w:name w:val="List Paragraph"/>
    <w:basedOn w:val="Normal"/>
    <w:uiPriority w:val="34"/>
    <w:qFormat/>
    <w:rsid w:val="00A53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C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C6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86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7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69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7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oastalpines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a@coastalpines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tleix@coastalpine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C2EE-74E4-478E-9E1E-14C26381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2392</Characters>
  <Application>Microsoft Office Word</Application>
  <DocSecurity>4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Altamaha Technical College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Fairley</dc:creator>
  <cp:lastModifiedBy>Emily Harris</cp:lastModifiedBy>
  <cp:revision>2</cp:revision>
  <cp:lastPrinted>2025-10-23T19:25:00Z</cp:lastPrinted>
  <dcterms:created xsi:type="dcterms:W3CDTF">2025-11-10T13:07:00Z</dcterms:created>
  <dcterms:modified xsi:type="dcterms:W3CDTF">2025-11-10T13:07:00Z</dcterms:modified>
</cp:coreProperties>
</file>