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7A37" w14:textId="77777777" w:rsidR="005105CF" w:rsidRPr="000E14A3" w:rsidRDefault="000E14A3" w:rsidP="000E14A3">
      <w:pPr>
        <w:spacing w:after="0" w:line="240" w:lineRule="auto"/>
        <w:jc w:val="center"/>
        <w:rPr>
          <w:rFonts w:cstheme="minorHAnsi"/>
          <w:b/>
        </w:rPr>
      </w:pPr>
      <w:r w:rsidRPr="000E14A3">
        <w:rPr>
          <w:rFonts w:cstheme="minorHAnsi"/>
          <w:b/>
          <w:noProof/>
        </w:rPr>
        <w:drawing>
          <wp:inline distT="0" distB="0" distL="0" distR="0" wp14:anchorId="425D0EB0" wp14:editId="07094C09">
            <wp:extent cx="2052941" cy="1191086"/>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 Final building logo 2color-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2490" cy="1196626"/>
                    </a:xfrm>
                    <a:prstGeom prst="rect">
                      <a:avLst/>
                    </a:prstGeom>
                  </pic:spPr>
                </pic:pic>
              </a:graphicData>
            </a:graphic>
          </wp:inline>
        </w:drawing>
      </w:r>
    </w:p>
    <w:p w14:paraId="1CEA9176" w14:textId="77777777" w:rsidR="005105CF" w:rsidRPr="000E14A3" w:rsidRDefault="005105CF" w:rsidP="000E14A3">
      <w:pPr>
        <w:spacing w:after="0" w:line="240" w:lineRule="auto"/>
        <w:jc w:val="center"/>
        <w:rPr>
          <w:rFonts w:cstheme="minorHAnsi"/>
          <w:b/>
        </w:rPr>
      </w:pPr>
    </w:p>
    <w:p w14:paraId="6DDB0A8C" w14:textId="0B6C282D" w:rsidR="00D4775F" w:rsidRPr="000C6EC3" w:rsidRDefault="005105CF" w:rsidP="000E14A3">
      <w:pPr>
        <w:pStyle w:val="NoSpacing"/>
        <w:rPr>
          <w:rFonts w:ascii="Times New Roman" w:hAnsi="Times New Roman" w:cs="Times New Roman"/>
          <w:b/>
          <w:sz w:val="24"/>
          <w:szCs w:val="24"/>
        </w:rPr>
      </w:pPr>
      <w:r w:rsidRPr="000C6EC3">
        <w:rPr>
          <w:rFonts w:ascii="Times New Roman" w:hAnsi="Times New Roman" w:cs="Times New Roman"/>
          <w:b/>
          <w:sz w:val="24"/>
          <w:szCs w:val="24"/>
        </w:rPr>
        <w:t>P</w:t>
      </w:r>
      <w:r w:rsidR="000C6EC3" w:rsidRPr="000C6EC3">
        <w:rPr>
          <w:rFonts w:ascii="Times New Roman" w:hAnsi="Times New Roman" w:cs="Times New Roman"/>
          <w:b/>
          <w:sz w:val="24"/>
          <w:szCs w:val="24"/>
        </w:rPr>
        <w:t>OSITION</w:t>
      </w:r>
      <w:r w:rsidRPr="000C6EC3">
        <w:rPr>
          <w:rFonts w:ascii="Times New Roman" w:hAnsi="Times New Roman" w:cs="Times New Roman"/>
          <w:b/>
          <w:sz w:val="24"/>
          <w:szCs w:val="24"/>
        </w:rPr>
        <w:t>:</w:t>
      </w:r>
      <w:r w:rsidR="00870030" w:rsidRPr="000C6EC3">
        <w:rPr>
          <w:rFonts w:ascii="Times New Roman" w:hAnsi="Times New Roman" w:cs="Times New Roman"/>
          <w:b/>
          <w:sz w:val="24"/>
          <w:szCs w:val="24"/>
        </w:rPr>
        <w:tab/>
      </w:r>
      <w:r w:rsidR="00870030" w:rsidRPr="000C6EC3">
        <w:rPr>
          <w:rFonts w:ascii="Times New Roman" w:hAnsi="Times New Roman" w:cs="Times New Roman"/>
          <w:b/>
          <w:sz w:val="24"/>
          <w:szCs w:val="24"/>
        </w:rPr>
        <w:tab/>
      </w:r>
      <w:r w:rsidR="00D4775F" w:rsidRPr="000C6EC3">
        <w:rPr>
          <w:rFonts w:ascii="Times New Roman" w:hAnsi="Times New Roman" w:cs="Times New Roman"/>
          <w:b/>
          <w:sz w:val="24"/>
          <w:szCs w:val="24"/>
        </w:rPr>
        <w:t xml:space="preserve"> </w:t>
      </w:r>
      <w:r w:rsidR="00D4775F" w:rsidRPr="000C6EC3">
        <w:rPr>
          <w:rFonts w:ascii="Times New Roman" w:hAnsi="Times New Roman" w:cs="Times New Roman"/>
          <w:b/>
          <w:sz w:val="24"/>
          <w:szCs w:val="24"/>
        </w:rPr>
        <w:tab/>
      </w:r>
      <w:r w:rsidR="00D4775F" w:rsidRPr="000C6EC3">
        <w:rPr>
          <w:rFonts w:ascii="Times New Roman" w:hAnsi="Times New Roman" w:cs="Times New Roman"/>
          <w:b/>
          <w:sz w:val="24"/>
          <w:szCs w:val="24"/>
        </w:rPr>
        <w:tab/>
      </w:r>
      <w:r w:rsidR="00D4775F" w:rsidRPr="000C6EC3">
        <w:rPr>
          <w:rFonts w:ascii="Times New Roman" w:hAnsi="Times New Roman" w:cs="Times New Roman"/>
          <w:b/>
          <w:sz w:val="24"/>
          <w:szCs w:val="24"/>
        </w:rPr>
        <w:tab/>
      </w:r>
      <w:r w:rsidR="00D4775F" w:rsidRPr="000C6EC3">
        <w:rPr>
          <w:rFonts w:ascii="Times New Roman" w:hAnsi="Times New Roman" w:cs="Times New Roman"/>
          <w:b/>
          <w:sz w:val="24"/>
          <w:szCs w:val="24"/>
        </w:rPr>
        <w:tab/>
      </w:r>
      <w:r w:rsidR="00D4775F" w:rsidRPr="000C6EC3">
        <w:rPr>
          <w:rFonts w:ascii="Times New Roman" w:hAnsi="Times New Roman" w:cs="Times New Roman"/>
          <w:b/>
          <w:sz w:val="24"/>
          <w:szCs w:val="24"/>
        </w:rPr>
        <w:tab/>
      </w:r>
    </w:p>
    <w:p w14:paraId="07307CEC" w14:textId="26EA2215" w:rsidR="005B5F04" w:rsidRPr="000C6EC3" w:rsidRDefault="000E14A3" w:rsidP="000E14A3">
      <w:pPr>
        <w:pStyle w:val="NoSpacing"/>
        <w:rPr>
          <w:rFonts w:ascii="Times New Roman" w:hAnsi="Times New Roman" w:cs="Times New Roman"/>
          <w:sz w:val="24"/>
          <w:szCs w:val="24"/>
        </w:rPr>
      </w:pPr>
      <w:r w:rsidRPr="000C6EC3">
        <w:rPr>
          <w:rFonts w:ascii="Times New Roman" w:hAnsi="Times New Roman" w:cs="Times New Roman"/>
          <w:sz w:val="24"/>
          <w:szCs w:val="24"/>
        </w:rPr>
        <w:t>Library Assistant – Part Time</w:t>
      </w:r>
      <w:r w:rsidR="00A3324B" w:rsidRPr="000C6EC3">
        <w:rPr>
          <w:rFonts w:ascii="Times New Roman" w:hAnsi="Times New Roman" w:cs="Times New Roman"/>
          <w:sz w:val="24"/>
          <w:szCs w:val="24"/>
        </w:rPr>
        <w:t xml:space="preserve"> / Non-Exempt</w:t>
      </w:r>
      <w:r w:rsidRPr="000C6EC3">
        <w:rPr>
          <w:rFonts w:ascii="Times New Roman" w:hAnsi="Times New Roman" w:cs="Times New Roman"/>
          <w:sz w:val="24"/>
          <w:szCs w:val="24"/>
        </w:rPr>
        <w:tab/>
      </w:r>
      <w:r w:rsidRPr="000C6EC3">
        <w:rPr>
          <w:rFonts w:ascii="Times New Roman" w:hAnsi="Times New Roman" w:cs="Times New Roman"/>
          <w:sz w:val="24"/>
          <w:szCs w:val="24"/>
        </w:rPr>
        <w:tab/>
      </w:r>
      <w:r w:rsidR="00D4775F" w:rsidRPr="000C6EC3">
        <w:rPr>
          <w:rFonts w:ascii="Times New Roman" w:hAnsi="Times New Roman" w:cs="Times New Roman"/>
          <w:sz w:val="24"/>
          <w:szCs w:val="24"/>
        </w:rPr>
        <w:t xml:space="preserve"> </w:t>
      </w:r>
      <w:r w:rsidR="005B5F04" w:rsidRPr="000C6EC3">
        <w:rPr>
          <w:rFonts w:ascii="Times New Roman" w:hAnsi="Times New Roman" w:cs="Times New Roman"/>
          <w:sz w:val="24"/>
          <w:szCs w:val="24"/>
        </w:rPr>
        <w:tab/>
      </w:r>
      <w:r w:rsidR="005B5F04" w:rsidRPr="000C6EC3">
        <w:rPr>
          <w:rFonts w:ascii="Times New Roman" w:hAnsi="Times New Roman" w:cs="Times New Roman"/>
          <w:sz w:val="24"/>
          <w:szCs w:val="24"/>
        </w:rPr>
        <w:tab/>
      </w:r>
    </w:p>
    <w:p w14:paraId="5F92E391" w14:textId="1C1C1B4A" w:rsidR="000E14A3" w:rsidRPr="000C6EC3" w:rsidRDefault="00D4775F" w:rsidP="00A3324B">
      <w:pPr>
        <w:pStyle w:val="NoSpacing"/>
        <w:rPr>
          <w:rFonts w:ascii="Times New Roman" w:hAnsi="Times New Roman" w:cs="Times New Roman"/>
          <w:b/>
          <w:sz w:val="24"/>
          <w:szCs w:val="24"/>
        </w:rPr>
      </w:pPr>
      <w:r w:rsidRPr="000C6EC3">
        <w:rPr>
          <w:rFonts w:ascii="Times New Roman" w:hAnsi="Times New Roman" w:cs="Times New Roman"/>
          <w:sz w:val="24"/>
          <w:szCs w:val="24"/>
        </w:rPr>
        <w:tab/>
      </w:r>
      <w:r w:rsidRPr="000C6EC3">
        <w:rPr>
          <w:rFonts w:ascii="Times New Roman" w:hAnsi="Times New Roman" w:cs="Times New Roman"/>
          <w:sz w:val="24"/>
          <w:szCs w:val="24"/>
        </w:rPr>
        <w:tab/>
      </w:r>
      <w:r w:rsidRPr="000C6EC3">
        <w:rPr>
          <w:rFonts w:ascii="Times New Roman" w:hAnsi="Times New Roman" w:cs="Times New Roman"/>
          <w:sz w:val="24"/>
          <w:szCs w:val="24"/>
        </w:rPr>
        <w:tab/>
      </w:r>
      <w:r w:rsidRPr="000C6EC3">
        <w:rPr>
          <w:rFonts w:ascii="Times New Roman" w:hAnsi="Times New Roman" w:cs="Times New Roman"/>
          <w:sz w:val="24"/>
          <w:szCs w:val="24"/>
        </w:rPr>
        <w:tab/>
      </w:r>
    </w:p>
    <w:p w14:paraId="21311495" w14:textId="5334D766" w:rsidR="000E14A3" w:rsidRPr="000C6EC3" w:rsidRDefault="000C6EC3" w:rsidP="000E14A3">
      <w:pPr>
        <w:tabs>
          <w:tab w:val="left" w:pos="-1440"/>
        </w:tabs>
        <w:spacing w:after="0" w:line="240" w:lineRule="auto"/>
        <w:rPr>
          <w:rFonts w:ascii="Times New Roman" w:hAnsi="Times New Roman" w:cs="Times New Roman"/>
          <w:b/>
          <w:sz w:val="24"/>
          <w:szCs w:val="24"/>
        </w:rPr>
      </w:pPr>
      <w:r w:rsidRPr="000C6EC3">
        <w:rPr>
          <w:rFonts w:ascii="Times New Roman" w:hAnsi="Times New Roman" w:cs="Times New Roman"/>
          <w:b/>
          <w:sz w:val="24"/>
          <w:szCs w:val="24"/>
        </w:rPr>
        <w:t>DUTIES</w:t>
      </w:r>
      <w:r w:rsidR="000E14A3" w:rsidRPr="000C6EC3">
        <w:rPr>
          <w:rFonts w:ascii="Times New Roman" w:hAnsi="Times New Roman" w:cs="Times New Roman"/>
          <w:b/>
          <w:sz w:val="24"/>
          <w:szCs w:val="24"/>
        </w:rPr>
        <w:t>:</w:t>
      </w:r>
    </w:p>
    <w:p w14:paraId="72EF68F9" w14:textId="77777777" w:rsidR="000E14A3" w:rsidRPr="000C6EC3" w:rsidRDefault="000E14A3" w:rsidP="000E14A3">
      <w:p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Under general supervision, provides circulation services for all library materials. Processes library acquisitions or assists in the acquisitions process. Assists in the promotion of library publicity projects. Assists in providing library orientations. Performs administrative/clerical duties and production functions. Assists library patrons in utilizing computers and software applications. Monitors the use of and maintains supplies for library.</w:t>
      </w:r>
    </w:p>
    <w:p w14:paraId="659B1848" w14:textId="77777777" w:rsidR="000E14A3" w:rsidRPr="000C6EC3" w:rsidRDefault="000E14A3" w:rsidP="000E14A3">
      <w:pPr>
        <w:tabs>
          <w:tab w:val="left" w:pos="-1440"/>
        </w:tabs>
        <w:spacing w:after="0" w:line="240" w:lineRule="auto"/>
        <w:rPr>
          <w:rFonts w:ascii="Times New Roman" w:hAnsi="Times New Roman" w:cs="Times New Roman"/>
          <w:sz w:val="24"/>
          <w:szCs w:val="24"/>
        </w:rPr>
      </w:pPr>
    </w:p>
    <w:p w14:paraId="298C5CDB"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Assists patrons with the utilization of the library in a courteous and professional manner.</w:t>
      </w:r>
    </w:p>
    <w:p w14:paraId="08D301AC"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Charges and discharges library materials and creates/updates patron records.</w:t>
      </w:r>
    </w:p>
    <w:p w14:paraId="21F3DB3C"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 xml:space="preserve">Appropriately retrieves, opens, screens and/or distributes incoming mail in a timely manner. </w:t>
      </w:r>
    </w:p>
    <w:p w14:paraId="232E45AB"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Reports any changes in magazine subscription requests, changes of address, and cancellations.</w:t>
      </w:r>
    </w:p>
    <w:p w14:paraId="413385CA"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Compiles regular and special statistical reports on users and circulation of library materials and the conditions of materials and equipment.</w:t>
      </w:r>
    </w:p>
    <w:p w14:paraId="70A079F6"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Monitors supply needs on a regular basis.</w:t>
      </w:r>
    </w:p>
    <w:p w14:paraId="5773BB91"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Introduces library patrons/staff/faculty to available applications and how to access them.</w:t>
      </w:r>
    </w:p>
    <w:p w14:paraId="0DEF846B"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 xml:space="preserve">Organizes shelves so that all materials remain in an orderly manner. </w:t>
      </w:r>
    </w:p>
    <w:p w14:paraId="38B7AF13"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 xml:space="preserve">Assists with providing orientation/instruction sessions as needed. </w:t>
      </w:r>
    </w:p>
    <w:p w14:paraId="79C43A33"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 xml:space="preserve">Trains and supervises work study students. </w:t>
      </w:r>
    </w:p>
    <w:p w14:paraId="77F9AF9C"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Participates in required staff development activities.</w:t>
      </w:r>
    </w:p>
    <w:p w14:paraId="40D2E1E4"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Performs other duties as assigned by the Director of Library Services.</w:t>
      </w:r>
    </w:p>
    <w:p w14:paraId="4E4D8839" w14:textId="77777777" w:rsidR="000C6EC3" w:rsidRPr="000C6EC3" w:rsidRDefault="000C6EC3" w:rsidP="000C6EC3">
      <w:pPr>
        <w:tabs>
          <w:tab w:val="left" w:pos="-1440"/>
        </w:tabs>
        <w:spacing w:after="0" w:line="240" w:lineRule="auto"/>
        <w:rPr>
          <w:rFonts w:ascii="Times New Roman" w:hAnsi="Times New Roman" w:cs="Times New Roman"/>
          <w:sz w:val="24"/>
          <w:szCs w:val="24"/>
        </w:rPr>
      </w:pPr>
    </w:p>
    <w:p w14:paraId="7A6D32C9" w14:textId="2527564C" w:rsidR="000C6EC3" w:rsidRPr="000C6EC3" w:rsidRDefault="000C6EC3" w:rsidP="000C6EC3">
      <w:pPr>
        <w:tabs>
          <w:tab w:val="left" w:pos="-1440"/>
        </w:tabs>
        <w:spacing w:after="0" w:line="240" w:lineRule="auto"/>
        <w:rPr>
          <w:rFonts w:ascii="Times New Roman" w:hAnsi="Times New Roman" w:cs="Times New Roman"/>
          <w:b/>
          <w:bCs/>
          <w:sz w:val="24"/>
          <w:szCs w:val="24"/>
        </w:rPr>
      </w:pPr>
      <w:r w:rsidRPr="000C6EC3">
        <w:rPr>
          <w:rFonts w:ascii="Times New Roman" w:hAnsi="Times New Roman" w:cs="Times New Roman"/>
          <w:b/>
          <w:bCs/>
          <w:sz w:val="24"/>
          <w:szCs w:val="24"/>
        </w:rPr>
        <w:t xml:space="preserve">EDUCATION: </w:t>
      </w:r>
    </w:p>
    <w:p w14:paraId="69BCFA94" w14:textId="087DFCF3" w:rsidR="000C6EC3" w:rsidRPr="000C6EC3" w:rsidRDefault="000C6EC3" w:rsidP="000C6EC3">
      <w:p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color w:val="0F0F0F"/>
          <w:sz w:val="24"/>
          <w:szCs w:val="24"/>
        </w:rPr>
        <w:t>High</w:t>
      </w:r>
      <w:r w:rsidRPr="000C6EC3">
        <w:rPr>
          <w:rFonts w:ascii="Times New Roman" w:hAnsi="Times New Roman" w:cs="Times New Roman"/>
          <w:color w:val="0F0F0F"/>
          <w:spacing w:val="-4"/>
          <w:sz w:val="24"/>
          <w:szCs w:val="24"/>
        </w:rPr>
        <w:t xml:space="preserve"> </w:t>
      </w:r>
      <w:r w:rsidRPr="000C6EC3">
        <w:rPr>
          <w:rFonts w:ascii="Times New Roman" w:hAnsi="Times New Roman" w:cs="Times New Roman"/>
          <w:color w:val="0F0F0F"/>
          <w:sz w:val="24"/>
          <w:szCs w:val="24"/>
        </w:rPr>
        <w:t>school diploma</w:t>
      </w:r>
      <w:r w:rsidRPr="000C6EC3">
        <w:rPr>
          <w:rFonts w:ascii="Times New Roman" w:hAnsi="Times New Roman" w:cs="Times New Roman"/>
          <w:color w:val="0F0F0F"/>
          <w:spacing w:val="14"/>
          <w:sz w:val="24"/>
          <w:szCs w:val="24"/>
        </w:rPr>
        <w:t xml:space="preserve"> </w:t>
      </w:r>
      <w:r w:rsidRPr="000C6EC3">
        <w:rPr>
          <w:rFonts w:ascii="Times New Roman" w:hAnsi="Times New Roman" w:cs="Times New Roman"/>
          <w:color w:val="0F0F0F"/>
          <w:sz w:val="24"/>
          <w:szCs w:val="24"/>
        </w:rPr>
        <w:t>or equivalent</w:t>
      </w:r>
    </w:p>
    <w:p w14:paraId="18CB5CE4" w14:textId="77777777" w:rsidR="00A3324B" w:rsidRPr="000C6EC3" w:rsidRDefault="00A3324B" w:rsidP="00A3324B">
      <w:pPr>
        <w:tabs>
          <w:tab w:val="left" w:pos="-1440"/>
        </w:tabs>
        <w:spacing w:after="0" w:line="240" w:lineRule="auto"/>
        <w:rPr>
          <w:rFonts w:ascii="Times New Roman" w:hAnsi="Times New Roman" w:cs="Times New Roman"/>
          <w:sz w:val="24"/>
          <w:szCs w:val="24"/>
        </w:rPr>
      </w:pPr>
    </w:p>
    <w:p w14:paraId="7BD19A53" w14:textId="4B1AD3E6" w:rsidR="00A3324B" w:rsidRPr="000C6EC3" w:rsidRDefault="000C6EC3" w:rsidP="00A3324B">
      <w:pPr>
        <w:pStyle w:val="NoSpacing"/>
        <w:rPr>
          <w:rFonts w:ascii="Times New Roman" w:hAnsi="Times New Roman" w:cs="Times New Roman"/>
          <w:b/>
          <w:sz w:val="24"/>
          <w:szCs w:val="24"/>
        </w:rPr>
      </w:pPr>
      <w:r>
        <w:rPr>
          <w:rFonts w:ascii="Times New Roman" w:hAnsi="Times New Roman" w:cs="Times New Roman"/>
          <w:b/>
          <w:sz w:val="24"/>
          <w:szCs w:val="24"/>
        </w:rPr>
        <w:t>MINIMUM QUALIFICATIONS</w:t>
      </w:r>
      <w:r w:rsidR="00A3324B" w:rsidRPr="000C6EC3">
        <w:rPr>
          <w:rFonts w:ascii="Times New Roman" w:hAnsi="Times New Roman" w:cs="Times New Roman"/>
          <w:b/>
          <w:sz w:val="24"/>
          <w:szCs w:val="24"/>
        </w:rPr>
        <w:t>:</w:t>
      </w:r>
    </w:p>
    <w:p w14:paraId="331A6A60" w14:textId="2B3C68EC" w:rsidR="00A3324B" w:rsidRPr="000C6EC3" w:rsidRDefault="000C6EC3" w:rsidP="000C6EC3">
      <w:pPr>
        <w:pStyle w:val="BodyText"/>
        <w:ind w:left="0"/>
        <w:rPr>
          <w:rFonts w:ascii="Times New Roman" w:hAnsi="Times New Roman" w:cs="Times New Roman"/>
          <w:sz w:val="24"/>
          <w:szCs w:val="24"/>
        </w:rPr>
      </w:pPr>
      <w:r w:rsidRPr="000C6EC3">
        <w:rPr>
          <w:rFonts w:ascii="Times New Roman" w:hAnsi="Times New Roman" w:cs="Times New Roman"/>
          <w:color w:val="0F0F0F"/>
          <w:sz w:val="24"/>
          <w:szCs w:val="24"/>
        </w:rPr>
        <w:t>K</w:t>
      </w:r>
      <w:r w:rsidR="00A3324B" w:rsidRPr="000C6EC3">
        <w:rPr>
          <w:rFonts w:ascii="Times New Roman" w:hAnsi="Times New Roman" w:cs="Times New Roman"/>
          <w:color w:val="0F0F0F"/>
          <w:sz w:val="24"/>
          <w:szCs w:val="24"/>
        </w:rPr>
        <w:t xml:space="preserve">nowledge of library automation and computer applications. </w:t>
      </w:r>
    </w:p>
    <w:p w14:paraId="176FA10C" w14:textId="77777777" w:rsidR="00A3324B" w:rsidRPr="000C6EC3" w:rsidRDefault="00A3324B" w:rsidP="00A3324B">
      <w:pPr>
        <w:widowControl w:val="0"/>
        <w:autoSpaceDE w:val="0"/>
        <w:autoSpaceDN w:val="0"/>
        <w:adjustRightInd w:val="0"/>
        <w:spacing w:after="0" w:line="240" w:lineRule="auto"/>
        <w:rPr>
          <w:rFonts w:ascii="Times New Roman" w:hAnsi="Times New Roman" w:cs="Times New Roman"/>
          <w:b/>
          <w:sz w:val="24"/>
          <w:szCs w:val="24"/>
        </w:rPr>
      </w:pPr>
    </w:p>
    <w:p w14:paraId="3081F75E" w14:textId="6534B525" w:rsidR="00A3324B" w:rsidRPr="000C6EC3" w:rsidRDefault="000C6EC3" w:rsidP="00A3324B">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PREFERRED QUALIFICATIONS</w:t>
      </w:r>
      <w:r w:rsidR="00A3324B" w:rsidRPr="000C6EC3">
        <w:rPr>
          <w:rFonts w:ascii="Times New Roman" w:hAnsi="Times New Roman" w:cs="Times New Roman"/>
          <w:b/>
          <w:sz w:val="24"/>
          <w:szCs w:val="24"/>
        </w:rPr>
        <w:t>:</w:t>
      </w:r>
    </w:p>
    <w:p w14:paraId="04FB98DC" w14:textId="77777777" w:rsidR="00A3324B" w:rsidRPr="000C6EC3" w:rsidRDefault="00A3324B" w:rsidP="00A3324B">
      <w:pPr>
        <w:pStyle w:val="BodyText"/>
        <w:numPr>
          <w:ilvl w:val="0"/>
          <w:numId w:val="11"/>
        </w:numPr>
        <w:ind w:left="864"/>
        <w:rPr>
          <w:rFonts w:ascii="Times New Roman" w:hAnsi="Times New Roman" w:cs="Times New Roman"/>
          <w:sz w:val="24"/>
          <w:szCs w:val="24"/>
        </w:rPr>
      </w:pPr>
      <w:r w:rsidRPr="000C6EC3">
        <w:rPr>
          <w:rFonts w:ascii="Times New Roman" w:hAnsi="Times New Roman" w:cs="Times New Roman"/>
          <w:color w:val="0F0F0F"/>
          <w:sz w:val="24"/>
          <w:szCs w:val="24"/>
        </w:rPr>
        <w:t>Bachelor’s Degree from a nationally or regionally accredited college or university or</w:t>
      </w:r>
    </w:p>
    <w:p w14:paraId="4323DCE1" w14:textId="77777777" w:rsidR="00A3324B" w:rsidRPr="000C6EC3" w:rsidRDefault="00A3324B" w:rsidP="00A3324B">
      <w:pPr>
        <w:pStyle w:val="BodyText"/>
        <w:numPr>
          <w:ilvl w:val="0"/>
          <w:numId w:val="11"/>
        </w:numPr>
        <w:ind w:left="864"/>
        <w:rPr>
          <w:rFonts w:ascii="Times New Roman" w:hAnsi="Times New Roman" w:cs="Times New Roman"/>
          <w:sz w:val="24"/>
          <w:szCs w:val="24"/>
        </w:rPr>
      </w:pPr>
      <w:r w:rsidRPr="000C6EC3">
        <w:rPr>
          <w:rFonts w:ascii="Times New Roman" w:hAnsi="Times New Roman" w:cs="Times New Roman"/>
          <w:color w:val="0F0F0F"/>
          <w:sz w:val="24"/>
          <w:szCs w:val="24"/>
        </w:rPr>
        <w:t xml:space="preserve">An </w:t>
      </w:r>
      <w:proofErr w:type="gramStart"/>
      <w:r w:rsidRPr="000C6EC3">
        <w:rPr>
          <w:rFonts w:ascii="Times New Roman" w:hAnsi="Times New Roman" w:cs="Times New Roman"/>
          <w:color w:val="0F0F0F"/>
          <w:sz w:val="24"/>
          <w:szCs w:val="24"/>
        </w:rPr>
        <w:t>Associate’s Degree</w:t>
      </w:r>
      <w:proofErr w:type="gramEnd"/>
      <w:r w:rsidRPr="000C6EC3">
        <w:rPr>
          <w:rFonts w:ascii="Times New Roman" w:hAnsi="Times New Roman" w:cs="Times New Roman"/>
          <w:color w:val="0F0F0F"/>
          <w:sz w:val="24"/>
          <w:szCs w:val="24"/>
        </w:rPr>
        <w:t xml:space="preserve"> from a nationally or regionally accredited college or university with two </w:t>
      </w:r>
      <w:proofErr w:type="gramStart"/>
      <w:r w:rsidRPr="000C6EC3">
        <w:rPr>
          <w:rFonts w:ascii="Times New Roman" w:hAnsi="Times New Roman" w:cs="Times New Roman"/>
          <w:color w:val="0F0F0F"/>
          <w:sz w:val="24"/>
          <w:szCs w:val="24"/>
        </w:rPr>
        <w:t>years</w:t>
      </w:r>
      <w:proofErr w:type="gramEnd"/>
      <w:r w:rsidRPr="000C6EC3">
        <w:rPr>
          <w:rFonts w:ascii="Times New Roman" w:hAnsi="Times New Roman" w:cs="Times New Roman"/>
          <w:color w:val="0F0F0F"/>
          <w:sz w:val="24"/>
          <w:szCs w:val="24"/>
        </w:rPr>
        <w:t xml:space="preserve"> full-time experience working in a library setting. </w:t>
      </w:r>
    </w:p>
    <w:p w14:paraId="51DD7CFA" w14:textId="77777777" w:rsidR="00A3324B" w:rsidRPr="000C6EC3" w:rsidRDefault="00A3324B" w:rsidP="00A3324B">
      <w:pPr>
        <w:pStyle w:val="BodyText"/>
        <w:numPr>
          <w:ilvl w:val="0"/>
          <w:numId w:val="11"/>
        </w:numPr>
        <w:ind w:left="864"/>
        <w:rPr>
          <w:rFonts w:ascii="Times New Roman" w:hAnsi="Times New Roman" w:cs="Times New Roman"/>
          <w:sz w:val="24"/>
          <w:szCs w:val="24"/>
        </w:rPr>
      </w:pPr>
      <w:r w:rsidRPr="000C6EC3">
        <w:rPr>
          <w:rFonts w:ascii="Times New Roman" w:hAnsi="Times New Roman" w:cs="Times New Roman"/>
          <w:color w:val="0F0F0F"/>
          <w:sz w:val="24"/>
          <w:szCs w:val="24"/>
        </w:rPr>
        <w:t xml:space="preserve">Previous library work experience. </w:t>
      </w:r>
    </w:p>
    <w:p w14:paraId="7530C928" w14:textId="77777777" w:rsidR="000E14A3" w:rsidRPr="000C6EC3" w:rsidRDefault="000E14A3" w:rsidP="000E14A3">
      <w:pPr>
        <w:tabs>
          <w:tab w:val="left" w:pos="-1440"/>
        </w:tabs>
        <w:spacing w:after="0" w:line="240" w:lineRule="auto"/>
        <w:rPr>
          <w:rFonts w:ascii="Times New Roman" w:hAnsi="Times New Roman" w:cs="Times New Roman"/>
          <w:sz w:val="24"/>
          <w:szCs w:val="24"/>
        </w:rPr>
      </w:pPr>
    </w:p>
    <w:p w14:paraId="468521E5" w14:textId="77777777" w:rsidR="000C6EC3" w:rsidRPr="000C6EC3" w:rsidRDefault="000E14A3" w:rsidP="000E14A3">
      <w:p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b/>
          <w:sz w:val="24"/>
          <w:szCs w:val="24"/>
        </w:rPr>
        <w:t>APPLICATION DEADLINE</w:t>
      </w:r>
      <w:r w:rsidRPr="000C6EC3">
        <w:rPr>
          <w:rFonts w:ascii="Times New Roman" w:hAnsi="Times New Roman" w:cs="Times New Roman"/>
          <w:sz w:val="24"/>
          <w:szCs w:val="24"/>
        </w:rPr>
        <w:t xml:space="preserve">: </w:t>
      </w:r>
    </w:p>
    <w:p w14:paraId="6BA201DC" w14:textId="4791FC34" w:rsidR="000E14A3" w:rsidRPr="000C6EC3" w:rsidRDefault="000E14A3" w:rsidP="000E14A3">
      <w:p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Open until filled.</w:t>
      </w:r>
    </w:p>
    <w:p w14:paraId="412E385A" w14:textId="77777777" w:rsidR="000E14A3" w:rsidRPr="000C6EC3" w:rsidRDefault="000E14A3" w:rsidP="000E14A3">
      <w:pPr>
        <w:tabs>
          <w:tab w:val="left" w:pos="-1440"/>
        </w:tabs>
        <w:spacing w:after="0" w:line="240" w:lineRule="auto"/>
        <w:rPr>
          <w:rFonts w:ascii="Times New Roman" w:hAnsi="Times New Roman" w:cs="Times New Roman"/>
          <w:sz w:val="24"/>
          <w:szCs w:val="24"/>
        </w:rPr>
      </w:pPr>
    </w:p>
    <w:p w14:paraId="2534B009" w14:textId="3613E288" w:rsidR="000E14A3" w:rsidRPr="000C6EC3" w:rsidRDefault="000E14A3" w:rsidP="000E14A3">
      <w:p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b/>
          <w:sz w:val="24"/>
          <w:szCs w:val="24"/>
        </w:rPr>
        <w:t>SALARY</w:t>
      </w:r>
      <w:r w:rsidRPr="000C6EC3">
        <w:rPr>
          <w:rFonts w:ascii="Times New Roman" w:hAnsi="Times New Roman" w:cs="Times New Roman"/>
          <w:sz w:val="24"/>
          <w:szCs w:val="24"/>
        </w:rPr>
        <w:t xml:space="preserve">: </w:t>
      </w:r>
      <w:r w:rsidR="00A601D3" w:rsidRPr="000C6EC3">
        <w:rPr>
          <w:rFonts w:ascii="Times New Roman" w:hAnsi="Times New Roman" w:cs="Times New Roman"/>
          <w:sz w:val="24"/>
          <w:szCs w:val="24"/>
        </w:rPr>
        <w:t xml:space="preserve"> </w:t>
      </w:r>
      <w:r w:rsidR="000C6EC3" w:rsidRPr="000C6EC3">
        <w:rPr>
          <w:rFonts w:ascii="Times New Roman" w:hAnsi="Times New Roman" w:cs="Times New Roman"/>
          <w:sz w:val="24"/>
          <w:szCs w:val="24"/>
        </w:rPr>
        <w:br/>
      </w:r>
      <w:r w:rsidR="00A601D3" w:rsidRPr="000C6EC3">
        <w:rPr>
          <w:rFonts w:ascii="Times New Roman" w:hAnsi="Times New Roman" w:cs="Times New Roman"/>
          <w:sz w:val="24"/>
          <w:szCs w:val="24"/>
        </w:rPr>
        <w:t>$12.00 - $1</w:t>
      </w:r>
      <w:r w:rsidR="0096681B" w:rsidRPr="000C6EC3">
        <w:rPr>
          <w:rFonts w:ascii="Times New Roman" w:hAnsi="Times New Roman" w:cs="Times New Roman"/>
          <w:sz w:val="24"/>
          <w:szCs w:val="24"/>
        </w:rPr>
        <w:t>6</w:t>
      </w:r>
      <w:r w:rsidR="00A601D3" w:rsidRPr="000C6EC3">
        <w:rPr>
          <w:rFonts w:ascii="Times New Roman" w:hAnsi="Times New Roman" w:cs="Times New Roman"/>
          <w:sz w:val="24"/>
          <w:szCs w:val="24"/>
        </w:rPr>
        <w:t xml:space="preserve">.00 / hour.  </w:t>
      </w:r>
      <w:r w:rsidRPr="000C6EC3">
        <w:rPr>
          <w:rFonts w:ascii="Times New Roman" w:hAnsi="Times New Roman" w:cs="Times New Roman"/>
          <w:sz w:val="24"/>
          <w:szCs w:val="24"/>
        </w:rPr>
        <w:t xml:space="preserve">Commensurate with education and work experience. </w:t>
      </w:r>
    </w:p>
    <w:p w14:paraId="517A69C8" w14:textId="77777777" w:rsidR="000C6EC3" w:rsidRPr="000C6EC3" w:rsidRDefault="000C6EC3" w:rsidP="000E14A3">
      <w:pPr>
        <w:tabs>
          <w:tab w:val="left" w:pos="-1440"/>
        </w:tabs>
        <w:spacing w:after="0" w:line="240" w:lineRule="auto"/>
        <w:rPr>
          <w:rFonts w:ascii="Times New Roman" w:hAnsi="Times New Roman" w:cs="Times New Roman"/>
          <w:sz w:val="24"/>
          <w:szCs w:val="24"/>
        </w:rPr>
      </w:pPr>
    </w:p>
    <w:p w14:paraId="3EE79ADF" w14:textId="22F7D666" w:rsidR="000C6EC3" w:rsidRPr="000C6EC3" w:rsidRDefault="000C6EC3" w:rsidP="000C6EC3">
      <w:pPr>
        <w:rPr>
          <w:rFonts w:ascii="Times New Roman" w:hAnsi="Times New Roman" w:cs="Times New Roman"/>
          <w:sz w:val="24"/>
          <w:szCs w:val="24"/>
        </w:rPr>
      </w:pPr>
      <w:r>
        <w:rPr>
          <w:rFonts w:ascii="Times New Roman" w:hAnsi="Times New Roman" w:cs="Times New Roman"/>
          <w:b/>
          <w:sz w:val="24"/>
          <w:szCs w:val="24"/>
        </w:rPr>
        <w:t>APPLICATION PROCESS</w:t>
      </w:r>
      <w:r w:rsidR="00924551" w:rsidRPr="000C6EC3">
        <w:rPr>
          <w:rFonts w:ascii="Times New Roman" w:hAnsi="Times New Roman" w:cs="Times New Roman"/>
          <w:b/>
          <w:sz w:val="24"/>
          <w:szCs w:val="24"/>
        </w:rPr>
        <w:t>:</w:t>
      </w:r>
      <w:r w:rsidR="00B40F84" w:rsidRPr="000C6EC3">
        <w:rPr>
          <w:rFonts w:ascii="Times New Roman" w:hAnsi="Times New Roman" w:cs="Times New Roman"/>
          <w:sz w:val="24"/>
          <w:szCs w:val="24"/>
        </w:rPr>
        <w:t xml:space="preserve"> </w:t>
      </w:r>
      <w:r w:rsidRPr="000C6EC3">
        <w:rPr>
          <w:rFonts w:ascii="Times New Roman" w:hAnsi="Times New Roman" w:cs="Times New Roman"/>
          <w:sz w:val="24"/>
          <w:szCs w:val="24"/>
        </w:rPr>
        <w:br/>
      </w:r>
      <w:r w:rsidRPr="000C6EC3">
        <w:rPr>
          <w:rFonts w:ascii="Times New Roman" w:hAnsi="Times New Roman" w:cs="Times New Roman"/>
          <w:color w:val="000000"/>
          <w:sz w:val="24"/>
          <w:szCs w:val="24"/>
        </w:rPr>
        <w:t xml:space="preserve">Interested applicants should apply via </w:t>
      </w:r>
      <w:hyperlink r:id="rId6" w:history="1">
        <w:r w:rsidRPr="000C6EC3">
          <w:rPr>
            <w:rStyle w:val="Hyperlink"/>
            <w:rFonts w:ascii="Times New Roman" w:hAnsi="Times New Roman" w:cs="Times New Roman"/>
            <w:sz w:val="24"/>
            <w:szCs w:val="24"/>
          </w:rPr>
          <w:t>CPTC ONLINE JOB CENTER</w:t>
        </w:r>
      </w:hyperlink>
      <w:r w:rsidRPr="000C6EC3">
        <w:rPr>
          <w:rFonts w:ascii="Times New Roman" w:hAnsi="Times New Roman" w:cs="Times New Roman"/>
          <w:color w:val="000000"/>
          <w:sz w:val="24"/>
          <w:szCs w:val="24"/>
        </w:rPr>
        <w:t xml:space="preserve"> by completing the online application </w:t>
      </w:r>
      <w:r w:rsidRPr="000C6EC3">
        <w:rPr>
          <w:rFonts w:ascii="Times New Roman" w:hAnsi="Times New Roman" w:cs="Times New Roman"/>
          <w:color w:val="000000"/>
          <w:sz w:val="24"/>
          <w:szCs w:val="24"/>
        </w:rPr>
        <w:lastRenderedPageBreak/>
        <w:t xml:space="preserve">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w:t>
      </w:r>
      <w:r w:rsidRPr="000C6EC3">
        <w:rPr>
          <w:rFonts w:cstheme="minorHAnsi"/>
          <w:noProof/>
        </w:rPr>
        <mc:AlternateContent>
          <mc:Choice Requires="wps">
            <w:drawing>
              <wp:anchor distT="45720" distB="45720" distL="114300" distR="114300" simplePos="0" relativeHeight="251659264" behindDoc="0" locked="0" layoutInCell="1" allowOverlap="1" wp14:anchorId="7D6C91FD" wp14:editId="18E8D1D6">
                <wp:simplePos x="0" y="0"/>
                <wp:positionH relativeFrom="margin">
                  <wp:align>right</wp:align>
                </wp:positionH>
                <wp:positionV relativeFrom="paragraph">
                  <wp:posOffset>1120140</wp:posOffset>
                </wp:positionV>
                <wp:extent cx="6842760" cy="14046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404620"/>
                        </a:xfrm>
                        <a:prstGeom prst="rect">
                          <a:avLst/>
                        </a:prstGeom>
                        <a:solidFill>
                          <a:srgbClr val="FFFFFF"/>
                        </a:solidFill>
                        <a:ln w="9525">
                          <a:solidFill>
                            <a:srgbClr val="000000"/>
                          </a:solidFill>
                          <a:miter lim="800000"/>
                          <a:headEnd/>
                          <a:tailEnd/>
                        </a:ln>
                      </wps:spPr>
                      <wps:txbx>
                        <w:txbxContent>
                          <w:p w14:paraId="115C938B" w14:textId="77777777" w:rsidR="00551A24" w:rsidRPr="00551A24" w:rsidRDefault="00551A24" w:rsidP="00551A24">
                            <w:pPr>
                              <w:jc w:val="center"/>
                              <w:rPr>
                                <w:rFonts w:ascii="Arial" w:eastAsia="Calibri" w:hAnsi="Arial" w:cs="Arial"/>
                                <w:b/>
                                <w:bCs/>
                                <w:sz w:val="16"/>
                                <w:szCs w:val="16"/>
                              </w:rPr>
                            </w:pPr>
                            <w:r w:rsidRPr="00551A24">
                              <w:rPr>
                                <w:rFonts w:ascii="Arial" w:eastAsia="Calibri" w:hAnsi="Arial" w:cs="Arial"/>
                                <w:b/>
                                <w:bCs/>
                                <w:sz w:val="16"/>
                                <w:szCs w:val="16"/>
                              </w:rPr>
                              <w:t>Equal Opportunity Statement</w:t>
                            </w:r>
                          </w:p>
                          <w:p w14:paraId="2CF665C9" w14:textId="77C2D70D" w:rsidR="000C6EC3" w:rsidRPr="00551A24" w:rsidRDefault="00551A24" w:rsidP="00551A24">
                            <w:pPr>
                              <w:jc w:val="center"/>
                              <w:rPr>
                                <w:rFonts w:ascii="Arial" w:eastAsia="Calibri" w:hAnsi="Arial" w:cs="Arial"/>
                                <w:b/>
                                <w:bCs/>
                                <w:sz w:val="16"/>
                                <w:szCs w:val="16"/>
                              </w:rPr>
                            </w:pPr>
                            <w:r w:rsidRPr="00551A24">
                              <w:rPr>
                                <w:rFonts w:ascii="Arial" w:eastAsia="Calibri" w:hAnsi="Arial" w:cs="Arial"/>
                                <w:b/>
                                <w:bCs/>
                                <w:sz w:val="16"/>
                                <w:szCs w:val="16"/>
                              </w:rPr>
                              <w:t xml:space="preserve">Coastal Pines Technical College (CPTC) does not discriminate </w:t>
                            </w:r>
                            <w:proofErr w:type="gramStart"/>
                            <w:r w:rsidRPr="00551A24">
                              <w:rPr>
                                <w:rFonts w:ascii="Arial" w:eastAsia="Calibri" w:hAnsi="Arial" w:cs="Arial"/>
                                <w:b/>
                                <w:bCs/>
                                <w:sz w:val="16"/>
                                <w:szCs w:val="16"/>
                              </w:rPr>
                              <w:t>on the basis of</w:t>
                            </w:r>
                            <w:proofErr w:type="gramEnd"/>
                            <w:r w:rsidRPr="00551A24">
                              <w:rPr>
                                <w:rFonts w:ascii="Arial" w:eastAsia="Calibri" w:hAnsi="Arial" w:cs="Arial"/>
                                <w:b/>
                                <w:bCs/>
                                <w:sz w:val="16"/>
                                <w:szCs w:val="16"/>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7" w:tooltip="mailto:HR@coastalpines.edu" w:history="1">
                              <w:r w:rsidRPr="00551A24">
                                <w:rPr>
                                  <w:rStyle w:val="Hyperlink"/>
                                  <w:rFonts w:ascii="Arial" w:eastAsia="Calibri" w:hAnsi="Arial" w:cs="Arial"/>
                                  <w:b/>
                                  <w:bCs/>
                                  <w:sz w:val="16"/>
                                  <w:szCs w:val="16"/>
                                </w:rPr>
                                <w:t>HR@coastalpines.edu</w:t>
                              </w:r>
                            </w:hyperlink>
                            <w:r w:rsidRPr="00551A24">
                              <w:rPr>
                                <w:rFonts w:ascii="Arial" w:eastAsia="Calibri" w:hAnsi="Arial" w:cs="Arial"/>
                                <w:b/>
                                <w:bCs/>
                                <w:sz w:val="16"/>
                                <w:szCs w:val="16"/>
                              </w:rPr>
                              <w:t>  912.427.5876; Emily Harris, Title IX Coordinator, Waycross Campus, 1701 Carswell Avenue, Waycross, Georgia </w:t>
                            </w:r>
                            <w:hyperlink r:id="rId8" w:tooltip="mailto:eharris@coastalpines.edu" w:history="1">
                              <w:r w:rsidRPr="00551A24">
                                <w:rPr>
                                  <w:rStyle w:val="Hyperlink"/>
                                  <w:rFonts w:ascii="Arial" w:eastAsia="Calibri" w:hAnsi="Arial" w:cs="Arial"/>
                                  <w:b/>
                                  <w:bCs/>
                                  <w:sz w:val="16"/>
                                  <w:szCs w:val="16"/>
                                </w:rPr>
                                <w:t>HR@coastalpines.edu</w:t>
                              </w:r>
                            </w:hyperlink>
                            <w:r w:rsidRPr="00551A24">
                              <w:rPr>
                                <w:rFonts w:ascii="Arial" w:eastAsia="Calibri" w:hAnsi="Arial" w:cs="Arial"/>
                                <w:b/>
                                <w:bCs/>
                                <w:sz w:val="16"/>
                                <w:szCs w:val="16"/>
                              </w:rPr>
                              <w:t>  912.287.4098; </w:t>
                            </w:r>
                            <w:hyperlink r:id="rId9" w:tooltip="mailto:titleix@coastalpines.edu" w:history="1">
                              <w:r w:rsidRPr="00551A24">
                                <w:rPr>
                                  <w:rStyle w:val="Hyperlink"/>
                                  <w:rFonts w:ascii="Arial" w:eastAsia="Calibri" w:hAnsi="Arial" w:cs="Arial"/>
                                  <w:b/>
                                  <w:bCs/>
                                  <w:sz w:val="16"/>
                                  <w:szCs w:val="16"/>
                                </w:rPr>
                                <w:t>titleix@coastalpines.edu</w:t>
                              </w:r>
                            </w:hyperlink>
                            <w:r w:rsidRPr="00551A24">
                              <w:rPr>
                                <w:rFonts w:ascii="Arial" w:eastAsia="Calibri" w:hAnsi="Arial" w:cs="Arial"/>
                                <w:b/>
                                <w:bCs/>
                                <w:sz w:val="16"/>
                                <w:szCs w:val="16"/>
                              </w:rPr>
                              <w:t>  ADA/Section 504 Coordinator, </w:t>
                            </w:r>
                            <w:hyperlink r:id="rId10" w:tooltip="mailto:ada@coastalpines.edu" w:history="1">
                              <w:r w:rsidRPr="00551A24">
                                <w:rPr>
                                  <w:rStyle w:val="Hyperlink"/>
                                  <w:rFonts w:ascii="Arial" w:eastAsia="Calibri" w:hAnsi="Arial" w:cs="Arial"/>
                                  <w:b/>
                                  <w:bCs/>
                                  <w:sz w:val="16"/>
                                  <w:szCs w:val="16"/>
                                </w:rPr>
                                <w:t>ada@coastalpines.edu</w:t>
                              </w:r>
                            </w:hyperlink>
                            <w:r w:rsidRPr="00551A24">
                              <w:rPr>
                                <w:rFonts w:ascii="Arial" w:eastAsia="Calibri" w:hAnsi="Arial" w:cs="Arial"/>
                                <w:b/>
                                <w:bCs/>
                                <w:sz w:val="16"/>
                                <w:szCs w:val="16"/>
                              </w:rPr>
                              <w:t> ; All Campuses, 1777 West Cherry Street, Jesup, Georgia.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C91FD" id="_x0000_t202" coordsize="21600,21600" o:spt="202" path="m,l,21600r21600,l21600,xe">
                <v:stroke joinstyle="miter"/>
                <v:path gradientshapeok="t" o:connecttype="rect"/>
              </v:shapetype>
              <v:shape id="Text Box 2" o:spid="_x0000_s1026" type="#_x0000_t202" style="position:absolute;margin-left:487.6pt;margin-top:88.2pt;width:538.8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jaEQIAACAEAAAOAAAAZHJzL2Uyb0RvYy54bWysk99v2yAQx98n7X9AvC92Iid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">
                <v:textbox style="mso-fit-shape-to-text:t">
                  <w:txbxContent>
                    <w:p w14:paraId="115C938B" w14:textId="77777777" w:rsidR="00551A24" w:rsidRPr="00551A24" w:rsidRDefault="00551A24" w:rsidP="00551A24">
                      <w:pPr>
                        <w:jc w:val="center"/>
                        <w:rPr>
                          <w:rFonts w:ascii="Arial" w:eastAsia="Calibri" w:hAnsi="Arial" w:cs="Arial"/>
                          <w:b/>
                          <w:bCs/>
                          <w:sz w:val="16"/>
                          <w:szCs w:val="16"/>
                        </w:rPr>
                      </w:pPr>
                      <w:r w:rsidRPr="00551A24">
                        <w:rPr>
                          <w:rFonts w:ascii="Arial" w:eastAsia="Calibri" w:hAnsi="Arial" w:cs="Arial"/>
                          <w:b/>
                          <w:bCs/>
                          <w:sz w:val="16"/>
                          <w:szCs w:val="16"/>
                        </w:rPr>
                        <w:t>Equal Opportunity Statement</w:t>
                      </w:r>
                    </w:p>
                    <w:p w14:paraId="2CF665C9" w14:textId="77C2D70D" w:rsidR="000C6EC3" w:rsidRPr="00551A24" w:rsidRDefault="00551A24" w:rsidP="00551A24">
                      <w:pPr>
                        <w:jc w:val="center"/>
                        <w:rPr>
                          <w:rFonts w:ascii="Arial" w:eastAsia="Calibri" w:hAnsi="Arial" w:cs="Arial"/>
                          <w:b/>
                          <w:bCs/>
                          <w:sz w:val="16"/>
                          <w:szCs w:val="16"/>
                        </w:rPr>
                      </w:pPr>
                      <w:r w:rsidRPr="00551A24">
                        <w:rPr>
                          <w:rFonts w:ascii="Arial" w:eastAsia="Calibri" w:hAnsi="Arial" w:cs="Arial"/>
                          <w:b/>
                          <w:bCs/>
                          <w:sz w:val="16"/>
                          <w:szCs w:val="16"/>
                        </w:rPr>
                        <w:t xml:space="preserve">Coastal Pines Technical College (CPTC) does not discriminate </w:t>
                      </w:r>
                      <w:proofErr w:type="gramStart"/>
                      <w:r w:rsidRPr="00551A24">
                        <w:rPr>
                          <w:rFonts w:ascii="Arial" w:eastAsia="Calibri" w:hAnsi="Arial" w:cs="Arial"/>
                          <w:b/>
                          <w:bCs/>
                          <w:sz w:val="16"/>
                          <w:szCs w:val="16"/>
                        </w:rPr>
                        <w:t>on the basis of</w:t>
                      </w:r>
                      <w:proofErr w:type="gramEnd"/>
                      <w:r w:rsidRPr="00551A24">
                        <w:rPr>
                          <w:rFonts w:ascii="Arial" w:eastAsia="Calibri" w:hAnsi="Arial" w:cs="Arial"/>
                          <w:b/>
                          <w:bCs/>
                          <w:sz w:val="16"/>
                          <w:szCs w:val="16"/>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11" w:tooltip="mailto:HR@coastalpines.edu" w:history="1">
                        <w:r w:rsidRPr="00551A24">
                          <w:rPr>
                            <w:rStyle w:val="Hyperlink"/>
                            <w:rFonts w:ascii="Arial" w:eastAsia="Calibri" w:hAnsi="Arial" w:cs="Arial"/>
                            <w:b/>
                            <w:bCs/>
                            <w:sz w:val="16"/>
                            <w:szCs w:val="16"/>
                          </w:rPr>
                          <w:t>HR@coastalpines.edu</w:t>
                        </w:r>
                      </w:hyperlink>
                      <w:r w:rsidRPr="00551A24">
                        <w:rPr>
                          <w:rFonts w:ascii="Arial" w:eastAsia="Calibri" w:hAnsi="Arial" w:cs="Arial"/>
                          <w:b/>
                          <w:bCs/>
                          <w:sz w:val="16"/>
                          <w:szCs w:val="16"/>
                        </w:rPr>
                        <w:t>  912.427.5876; Emily Harris, Title IX Coordinator, Waycross Campus, 1701 Carswell Avenue, Waycross, Georgia </w:t>
                      </w:r>
                      <w:hyperlink r:id="rId12" w:tooltip="mailto:eharris@coastalpines.edu" w:history="1">
                        <w:r w:rsidRPr="00551A24">
                          <w:rPr>
                            <w:rStyle w:val="Hyperlink"/>
                            <w:rFonts w:ascii="Arial" w:eastAsia="Calibri" w:hAnsi="Arial" w:cs="Arial"/>
                            <w:b/>
                            <w:bCs/>
                            <w:sz w:val="16"/>
                            <w:szCs w:val="16"/>
                          </w:rPr>
                          <w:t>HR@coastalpines.edu</w:t>
                        </w:r>
                      </w:hyperlink>
                      <w:r w:rsidRPr="00551A24">
                        <w:rPr>
                          <w:rFonts w:ascii="Arial" w:eastAsia="Calibri" w:hAnsi="Arial" w:cs="Arial"/>
                          <w:b/>
                          <w:bCs/>
                          <w:sz w:val="16"/>
                          <w:szCs w:val="16"/>
                        </w:rPr>
                        <w:t>  912.287.4098; </w:t>
                      </w:r>
                      <w:hyperlink r:id="rId13" w:tooltip="mailto:titleix@coastalpines.edu" w:history="1">
                        <w:r w:rsidRPr="00551A24">
                          <w:rPr>
                            <w:rStyle w:val="Hyperlink"/>
                            <w:rFonts w:ascii="Arial" w:eastAsia="Calibri" w:hAnsi="Arial" w:cs="Arial"/>
                            <w:b/>
                            <w:bCs/>
                            <w:sz w:val="16"/>
                            <w:szCs w:val="16"/>
                          </w:rPr>
                          <w:t>titleix@coastalpines.edu</w:t>
                        </w:r>
                      </w:hyperlink>
                      <w:r w:rsidRPr="00551A24">
                        <w:rPr>
                          <w:rFonts w:ascii="Arial" w:eastAsia="Calibri" w:hAnsi="Arial" w:cs="Arial"/>
                          <w:b/>
                          <w:bCs/>
                          <w:sz w:val="16"/>
                          <w:szCs w:val="16"/>
                        </w:rPr>
                        <w:t>  ADA/Section 504 Coordinator, </w:t>
                      </w:r>
                      <w:hyperlink r:id="rId14" w:tooltip="mailto:ada@coastalpines.edu" w:history="1">
                        <w:r w:rsidRPr="00551A24">
                          <w:rPr>
                            <w:rStyle w:val="Hyperlink"/>
                            <w:rFonts w:ascii="Arial" w:eastAsia="Calibri" w:hAnsi="Arial" w:cs="Arial"/>
                            <w:b/>
                            <w:bCs/>
                            <w:sz w:val="16"/>
                            <w:szCs w:val="16"/>
                          </w:rPr>
                          <w:t>ada@coastalpines.edu</w:t>
                        </w:r>
                      </w:hyperlink>
                      <w:r w:rsidRPr="00551A24">
                        <w:rPr>
                          <w:rFonts w:ascii="Arial" w:eastAsia="Calibri" w:hAnsi="Arial" w:cs="Arial"/>
                          <w:b/>
                          <w:bCs/>
                          <w:sz w:val="16"/>
                          <w:szCs w:val="16"/>
                        </w:rPr>
                        <w:t> ; All Campuses, 1777 West Cherry Street, Jesup, Georgia.</w:t>
                      </w:r>
                    </w:p>
                  </w:txbxContent>
                </v:textbox>
                <w10:wrap type="square" anchorx="margin"/>
              </v:shape>
            </w:pict>
          </mc:Fallback>
        </mc:AlternateContent>
      </w:r>
      <w:r w:rsidRPr="000C6EC3">
        <w:rPr>
          <w:rFonts w:ascii="Times New Roman" w:hAnsi="Times New Roman" w:cs="Times New Roman"/>
          <w:color w:val="000000"/>
          <w:sz w:val="24"/>
          <w:szCs w:val="24"/>
        </w:rPr>
        <w:t>conducted prior to employment.</w:t>
      </w:r>
    </w:p>
    <w:p w14:paraId="73C40140" w14:textId="4E5A27D8" w:rsidR="000E14A3" w:rsidRPr="000E14A3" w:rsidRDefault="000E14A3" w:rsidP="000E14A3">
      <w:pPr>
        <w:tabs>
          <w:tab w:val="left" w:pos="-1440"/>
        </w:tabs>
        <w:spacing w:after="0" w:line="240" w:lineRule="auto"/>
        <w:rPr>
          <w:rFonts w:cstheme="minorHAnsi"/>
        </w:rPr>
      </w:pPr>
    </w:p>
    <w:p w14:paraId="042620D0" w14:textId="238791FA" w:rsidR="004C32F3" w:rsidRPr="000C6EC3" w:rsidRDefault="004C32F3" w:rsidP="000C6EC3">
      <w:pPr>
        <w:jc w:val="center"/>
        <w:rPr>
          <w:rFonts w:ascii="Calibri" w:eastAsia="Calibri" w:hAnsi="Calibri" w:cs="Arial"/>
          <w:i/>
          <w:iCs/>
        </w:rPr>
      </w:pPr>
    </w:p>
    <w:p w14:paraId="45C56FC1" w14:textId="3B0E3469" w:rsidR="002F5C79" w:rsidRDefault="002F5C79" w:rsidP="000E14A3">
      <w:pPr>
        <w:pStyle w:val="NoSpacing"/>
        <w:rPr>
          <w:rFonts w:cstheme="minorHAnsi"/>
        </w:rPr>
      </w:pPr>
    </w:p>
    <w:p w14:paraId="74190EE6" w14:textId="77777777" w:rsidR="000C6EC3" w:rsidRDefault="000C6EC3" w:rsidP="000C6EC3">
      <w:pPr>
        <w:rPr>
          <w:rFonts w:cstheme="minorHAnsi"/>
        </w:rPr>
      </w:pPr>
    </w:p>
    <w:p w14:paraId="1EE92AAD" w14:textId="7216EF6F" w:rsidR="000C6EC3" w:rsidRPr="000C6EC3" w:rsidRDefault="000C6EC3" w:rsidP="000C6EC3">
      <w:pPr>
        <w:tabs>
          <w:tab w:val="left" w:pos="3336"/>
        </w:tabs>
      </w:pPr>
      <w:r>
        <w:tab/>
      </w:r>
    </w:p>
    <w:sectPr w:rsidR="000C6EC3" w:rsidRPr="000C6EC3" w:rsidSect="00EE6C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CC"/>
    <w:multiLevelType w:val="hybridMultilevel"/>
    <w:tmpl w:val="129C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273BB"/>
    <w:multiLevelType w:val="hybridMultilevel"/>
    <w:tmpl w:val="E2DE1E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3495A"/>
    <w:multiLevelType w:val="hybridMultilevel"/>
    <w:tmpl w:val="C49C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5A99"/>
    <w:multiLevelType w:val="hybridMultilevel"/>
    <w:tmpl w:val="C206F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013607"/>
    <w:multiLevelType w:val="hybridMultilevel"/>
    <w:tmpl w:val="A77E2B76"/>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5" w15:restartNumberingAfterBreak="0">
    <w:nsid w:val="17B06AAE"/>
    <w:multiLevelType w:val="hybridMultilevel"/>
    <w:tmpl w:val="CE1E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4313C"/>
    <w:multiLevelType w:val="hybridMultilevel"/>
    <w:tmpl w:val="AD1208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95F86"/>
    <w:multiLevelType w:val="hybridMultilevel"/>
    <w:tmpl w:val="AED84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205586"/>
    <w:multiLevelType w:val="hybridMultilevel"/>
    <w:tmpl w:val="680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E7C33"/>
    <w:multiLevelType w:val="hybridMultilevel"/>
    <w:tmpl w:val="1186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33F86"/>
    <w:multiLevelType w:val="hybridMultilevel"/>
    <w:tmpl w:val="5AF4D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69154F"/>
    <w:multiLevelType w:val="hybridMultilevel"/>
    <w:tmpl w:val="356AA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662204">
    <w:abstractNumId w:val="1"/>
  </w:num>
  <w:num w:numId="2" w16cid:durableId="373895610">
    <w:abstractNumId w:val="6"/>
  </w:num>
  <w:num w:numId="3" w16cid:durableId="1322730448">
    <w:abstractNumId w:val="3"/>
  </w:num>
  <w:num w:numId="4" w16cid:durableId="1419331108">
    <w:abstractNumId w:val="2"/>
  </w:num>
  <w:num w:numId="5" w16cid:durableId="1448768152">
    <w:abstractNumId w:val="5"/>
  </w:num>
  <w:num w:numId="6" w16cid:durableId="587886255">
    <w:abstractNumId w:val="11"/>
  </w:num>
  <w:num w:numId="7" w16cid:durableId="314191647">
    <w:abstractNumId w:val="10"/>
  </w:num>
  <w:num w:numId="8" w16cid:durableId="1634287659">
    <w:abstractNumId w:val="7"/>
  </w:num>
  <w:num w:numId="9" w16cid:durableId="1779836357">
    <w:abstractNumId w:val="0"/>
  </w:num>
  <w:num w:numId="10" w16cid:durableId="2037265698">
    <w:abstractNumId w:val="12"/>
  </w:num>
  <w:num w:numId="11" w16cid:durableId="1002583574">
    <w:abstractNumId w:val="4"/>
  </w:num>
  <w:num w:numId="12" w16cid:durableId="965551245">
    <w:abstractNumId w:val="8"/>
  </w:num>
  <w:num w:numId="13" w16cid:durableId="1408961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C79"/>
    <w:rsid w:val="00007719"/>
    <w:rsid w:val="000A4231"/>
    <w:rsid w:val="000C6EC3"/>
    <w:rsid w:val="000E14A3"/>
    <w:rsid w:val="000E49C1"/>
    <w:rsid w:val="00145175"/>
    <w:rsid w:val="00162F36"/>
    <w:rsid w:val="00176378"/>
    <w:rsid w:val="00190336"/>
    <w:rsid w:val="001C5B57"/>
    <w:rsid w:val="001F31C4"/>
    <w:rsid w:val="00276196"/>
    <w:rsid w:val="002A2619"/>
    <w:rsid w:val="002B5659"/>
    <w:rsid w:val="002C34F6"/>
    <w:rsid w:val="002C752A"/>
    <w:rsid w:val="002F5C79"/>
    <w:rsid w:val="003C64A5"/>
    <w:rsid w:val="003E36BE"/>
    <w:rsid w:val="004C32F3"/>
    <w:rsid w:val="004E2492"/>
    <w:rsid w:val="005105CF"/>
    <w:rsid w:val="00524A73"/>
    <w:rsid w:val="00551A24"/>
    <w:rsid w:val="00581D95"/>
    <w:rsid w:val="0059174B"/>
    <w:rsid w:val="005B5F04"/>
    <w:rsid w:val="0063588D"/>
    <w:rsid w:val="007A17A9"/>
    <w:rsid w:val="008032BA"/>
    <w:rsid w:val="0080435C"/>
    <w:rsid w:val="00817BD0"/>
    <w:rsid w:val="00870030"/>
    <w:rsid w:val="00891A40"/>
    <w:rsid w:val="008E04BF"/>
    <w:rsid w:val="00920BA9"/>
    <w:rsid w:val="00924551"/>
    <w:rsid w:val="0096681B"/>
    <w:rsid w:val="00A3324B"/>
    <w:rsid w:val="00A41E46"/>
    <w:rsid w:val="00A601D3"/>
    <w:rsid w:val="00AD332F"/>
    <w:rsid w:val="00B40F84"/>
    <w:rsid w:val="00B47B04"/>
    <w:rsid w:val="00C13A6A"/>
    <w:rsid w:val="00C6321B"/>
    <w:rsid w:val="00D164C0"/>
    <w:rsid w:val="00D4775F"/>
    <w:rsid w:val="00D60A1D"/>
    <w:rsid w:val="00DA1100"/>
    <w:rsid w:val="00DA446D"/>
    <w:rsid w:val="00E4549C"/>
    <w:rsid w:val="00EC1968"/>
    <w:rsid w:val="00ED5FB5"/>
    <w:rsid w:val="00EE6CBD"/>
    <w:rsid w:val="00F143A8"/>
    <w:rsid w:val="00F22A86"/>
    <w:rsid w:val="00F26FF9"/>
    <w:rsid w:val="00FC6818"/>
    <w:rsid w:val="00FF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6C97"/>
  <w15:docId w15:val="{42795538-0C51-46C8-83F6-23A7CFF0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33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C79"/>
    <w:pPr>
      <w:ind w:left="720"/>
      <w:contextualSpacing/>
    </w:pPr>
  </w:style>
  <w:style w:type="paragraph" w:styleId="NoSpacing">
    <w:name w:val="No Spacing"/>
    <w:uiPriority w:val="1"/>
    <w:qFormat/>
    <w:rsid w:val="005105CF"/>
    <w:pPr>
      <w:spacing w:after="0" w:line="240" w:lineRule="auto"/>
    </w:pPr>
  </w:style>
  <w:style w:type="character" w:styleId="Hyperlink">
    <w:name w:val="Hyperlink"/>
    <w:basedOn w:val="DefaultParagraphFont"/>
    <w:rsid w:val="00924551"/>
    <w:rPr>
      <w:color w:val="0000FF"/>
      <w:u w:val="single"/>
    </w:rPr>
  </w:style>
  <w:style w:type="paragraph" w:customStyle="1" w:styleId="Default">
    <w:name w:val="Default"/>
    <w:rsid w:val="00581D9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rsid w:val="008E04B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8E04BF"/>
    <w:rPr>
      <w:rFonts w:ascii="Segoe UI" w:eastAsia="Times New Roman" w:hAnsi="Segoe UI" w:cs="Segoe UI"/>
      <w:sz w:val="18"/>
      <w:szCs w:val="18"/>
    </w:rPr>
  </w:style>
  <w:style w:type="paragraph" w:styleId="BodyText">
    <w:name w:val="Body Text"/>
    <w:basedOn w:val="Normal"/>
    <w:link w:val="BodyTextChar"/>
    <w:uiPriority w:val="1"/>
    <w:qFormat/>
    <w:rsid w:val="000E14A3"/>
    <w:pPr>
      <w:widowControl w:val="0"/>
      <w:spacing w:after="0" w:line="240" w:lineRule="auto"/>
      <w:ind w:left="855"/>
    </w:pPr>
    <w:rPr>
      <w:rFonts w:ascii="Arial" w:eastAsia="Arial" w:hAnsi="Arial"/>
      <w:sz w:val="20"/>
      <w:szCs w:val="20"/>
    </w:rPr>
  </w:style>
  <w:style w:type="character" w:customStyle="1" w:styleId="BodyTextChar">
    <w:name w:val="Body Text Char"/>
    <w:basedOn w:val="DefaultParagraphFont"/>
    <w:link w:val="BodyText"/>
    <w:uiPriority w:val="1"/>
    <w:rsid w:val="000E14A3"/>
    <w:rPr>
      <w:rFonts w:ascii="Arial" w:eastAsia="Arial" w:hAnsi="Arial"/>
      <w:sz w:val="20"/>
      <w:szCs w:val="20"/>
    </w:rPr>
  </w:style>
  <w:style w:type="character" w:styleId="UnresolvedMention">
    <w:name w:val="Unresolved Mention"/>
    <w:basedOn w:val="DefaultParagraphFont"/>
    <w:uiPriority w:val="99"/>
    <w:semiHidden/>
    <w:unhideWhenUsed/>
    <w:rsid w:val="00DA446D"/>
    <w:rPr>
      <w:color w:val="605E5C"/>
      <w:shd w:val="clear" w:color="auto" w:fill="E1DFDD"/>
    </w:rPr>
  </w:style>
  <w:style w:type="table" w:styleId="TableGrid">
    <w:name w:val="Table Grid"/>
    <w:basedOn w:val="TableNormal"/>
    <w:uiPriority w:val="39"/>
    <w:rsid w:val="000C6E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93334">
      <w:bodyDiv w:val="1"/>
      <w:marLeft w:val="0"/>
      <w:marRight w:val="0"/>
      <w:marTop w:val="0"/>
      <w:marBottom w:val="0"/>
      <w:divBdr>
        <w:top w:val="none" w:sz="0" w:space="0" w:color="auto"/>
        <w:left w:val="none" w:sz="0" w:space="0" w:color="auto"/>
        <w:bottom w:val="none" w:sz="0" w:space="0" w:color="auto"/>
        <w:right w:val="none" w:sz="0" w:space="0" w:color="auto"/>
      </w:divBdr>
    </w:div>
    <w:div w:id="17532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harris@coastalpines.edu" TargetMode="External"/><Relationship Id="rId13" Type="http://schemas.openxmlformats.org/officeDocument/2006/relationships/hyperlink" Target="mailto:titleix@coastalpines.edu" TargetMode="External"/><Relationship Id="rId3" Type="http://schemas.openxmlformats.org/officeDocument/2006/relationships/settings" Target="settings.xml"/><Relationship Id="rId7" Type="http://schemas.openxmlformats.org/officeDocument/2006/relationships/hyperlink" Target="mailto:HR@coastalpines.edu" TargetMode="External"/><Relationship Id="rId12" Type="http://schemas.openxmlformats.org/officeDocument/2006/relationships/hyperlink" Target="mailto:eharris@coastalpines.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pps.bluefinhr.com/JC_CoastalPines/joblistings/joblistings.aspx" TargetMode="External"/><Relationship Id="rId11" Type="http://schemas.openxmlformats.org/officeDocument/2006/relationships/hyperlink" Target="mailto:HR@coastalpines.edu"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ada@coastalpines.edu" TargetMode="External"/><Relationship Id="rId4" Type="http://schemas.openxmlformats.org/officeDocument/2006/relationships/webSettings" Target="webSettings.xml"/><Relationship Id="rId9" Type="http://schemas.openxmlformats.org/officeDocument/2006/relationships/hyperlink" Target="mailto:titleix@coastalpines.edu" TargetMode="External"/><Relationship Id="rId14" Type="http://schemas.openxmlformats.org/officeDocument/2006/relationships/hyperlink" Target="mailto:ada@coastalpine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2262</Characters>
  <Application>Microsoft Office Word</Application>
  <DocSecurity>0</DocSecurity>
  <Lines>58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Woodruff, Mary A.</dc:creator>
  <cp:lastModifiedBy>Caroline B. Culver</cp:lastModifiedBy>
  <cp:revision>2</cp:revision>
  <cp:lastPrinted>2020-06-02T19:19:00Z</cp:lastPrinted>
  <dcterms:created xsi:type="dcterms:W3CDTF">2026-03-24T20:07:00Z</dcterms:created>
  <dcterms:modified xsi:type="dcterms:W3CDTF">2026-03-24T20:07:00Z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671b57516aca829669543f7ca7bb4e820c748f96dcbcb42f2b60f9189e5bb910</vt:lpwstr>
  </property>
</Properties>
</file>