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B2B2" w14:textId="226B0B81" w:rsidR="0036163D" w:rsidRDefault="0036163D" w:rsidP="0036163D">
      <w:pPr>
        <w:jc w:val="center"/>
        <w:rPr>
          <w:rFonts w:asciiTheme="minorHAnsi" w:hAnsiTheme="minorHAnsi" w:cstheme="minorHAnsi"/>
          <w:b/>
          <w:bCs/>
        </w:rPr>
      </w:pPr>
    </w:p>
    <w:p w14:paraId="3C1A914E" w14:textId="77777777" w:rsidR="0036163D" w:rsidRDefault="0036163D" w:rsidP="009B3684">
      <w:pPr>
        <w:rPr>
          <w:rFonts w:asciiTheme="minorHAnsi" w:hAnsiTheme="minorHAnsi" w:cstheme="minorHAnsi"/>
          <w:b/>
          <w:bCs/>
        </w:rPr>
      </w:pPr>
    </w:p>
    <w:p w14:paraId="7940050C" w14:textId="77777777" w:rsidR="00823C68" w:rsidRDefault="00823C68" w:rsidP="00823C68">
      <w:pPr>
        <w:rPr>
          <w:rFonts w:asciiTheme="minorHAnsi" w:hAnsiTheme="minorHAnsi" w:cstheme="minorHAnsi"/>
        </w:rPr>
      </w:pPr>
      <w:r w:rsidRPr="009B3684">
        <w:rPr>
          <w:rFonts w:asciiTheme="minorHAnsi" w:hAnsiTheme="minorHAnsi" w:cstheme="minorHAnsi"/>
          <w:b/>
          <w:bCs/>
        </w:rPr>
        <w:t>POSITION:</w:t>
      </w:r>
      <w:r>
        <w:rPr>
          <w:rFonts w:asciiTheme="minorHAnsi" w:hAnsiTheme="minorHAnsi" w:cstheme="minorHAnsi"/>
          <w:b/>
          <w:bCs/>
        </w:rPr>
        <w:t xml:space="preserve"> </w:t>
      </w:r>
      <w:r w:rsidRPr="009B3684">
        <w:rPr>
          <w:rFonts w:asciiTheme="minorHAnsi" w:hAnsiTheme="minorHAnsi" w:cstheme="minorHAnsi"/>
        </w:rPr>
        <w:t>Cosmetology Instructor</w:t>
      </w:r>
      <w:r>
        <w:rPr>
          <w:rFonts w:asciiTheme="minorHAnsi" w:hAnsiTheme="minorHAnsi" w:cstheme="minorHAnsi"/>
        </w:rPr>
        <w:t xml:space="preserve">, </w:t>
      </w:r>
      <w:r w:rsidRPr="009B3684">
        <w:rPr>
          <w:rFonts w:asciiTheme="minorHAnsi" w:hAnsiTheme="minorHAnsi" w:cstheme="minorHAnsi"/>
        </w:rPr>
        <w:t>Adjunct</w:t>
      </w:r>
      <w:r>
        <w:rPr>
          <w:rFonts w:asciiTheme="minorHAnsi" w:hAnsiTheme="minorHAnsi" w:cstheme="minorHAnsi"/>
        </w:rPr>
        <w:t xml:space="preserve">, Brantley County High School     </w:t>
      </w:r>
    </w:p>
    <w:p w14:paraId="280E8E0E" w14:textId="77777777" w:rsidR="00823C68" w:rsidRDefault="00823C68" w:rsidP="00823C68">
      <w:pPr>
        <w:rPr>
          <w:rFonts w:asciiTheme="minorHAnsi" w:hAnsiTheme="minorHAnsi" w:cstheme="minorHAnsi"/>
          <w:b/>
          <w:bCs/>
        </w:rPr>
      </w:pPr>
    </w:p>
    <w:p w14:paraId="516C69C1" w14:textId="77777777" w:rsidR="00823C68" w:rsidRPr="00041F76" w:rsidRDefault="00823C68" w:rsidP="00823C68">
      <w:pPr>
        <w:rPr>
          <w:rFonts w:asciiTheme="minorHAnsi" w:hAnsiTheme="minorHAnsi" w:cstheme="minorHAnsi"/>
        </w:rPr>
      </w:pPr>
      <w:r w:rsidRPr="0036163D">
        <w:rPr>
          <w:rFonts w:asciiTheme="minorHAnsi" w:hAnsiTheme="minorHAnsi" w:cstheme="minorHAnsi"/>
          <w:b/>
          <w:bCs/>
        </w:rPr>
        <w:t xml:space="preserve">STATUS: </w:t>
      </w:r>
      <w:r>
        <w:rPr>
          <w:rFonts w:asciiTheme="minorHAnsi" w:hAnsiTheme="minorHAnsi" w:cstheme="minorHAnsi"/>
          <w:bCs/>
        </w:rPr>
        <w:t xml:space="preserve">Part </w:t>
      </w:r>
      <w:r w:rsidRPr="0036163D">
        <w:rPr>
          <w:rFonts w:asciiTheme="minorHAnsi" w:hAnsiTheme="minorHAnsi" w:cstheme="minorHAnsi"/>
          <w:bCs/>
        </w:rPr>
        <w:t>time/non-exempt</w:t>
      </w:r>
    </w:p>
    <w:p w14:paraId="4721F392" w14:textId="77777777" w:rsidR="00823C68" w:rsidRDefault="00823C68" w:rsidP="00823C68">
      <w:pPr>
        <w:rPr>
          <w:rFonts w:asciiTheme="minorHAnsi" w:hAnsiTheme="minorHAnsi" w:cstheme="minorHAnsi"/>
        </w:rPr>
      </w:pPr>
    </w:p>
    <w:p w14:paraId="7C89F570" w14:textId="77777777" w:rsidR="00823C68" w:rsidRPr="009B3684" w:rsidRDefault="00823C68" w:rsidP="00823C68">
      <w:pPr>
        <w:rPr>
          <w:rFonts w:asciiTheme="minorHAnsi" w:hAnsiTheme="minorHAnsi" w:cstheme="minorHAnsi"/>
          <w:b/>
          <w:bCs/>
        </w:rPr>
      </w:pPr>
      <w:r w:rsidRPr="009B3684">
        <w:rPr>
          <w:rFonts w:asciiTheme="minorHAnsi" w:hAnsiTheme="minorHAnsi" w:cstheme="minorHAnsi"/>
          <w:b/>
          <w:bCs/>
        </w:rPr>
        <w:t>SALARY:</w:t>
      </w:r>
    </w:p>
    <w:p w14:paraId="5399BBE1" w14:textId="77777777" w:rsidR="00823C68" w:rsidRPr="009B3684" w:rsidRDefault="00823C68" w:rsidP="00823C68">
      <w:pPr>
        <w:rPr>
          <w:rFonts w:asciiTheme="minorHAnsi" w:hAnsiTheme="minorHAnsi" w:cstheme="minorHAnsi"/>
        </w:rPr>
      </w:pPr>
      <w:r w:rsidRPr="009B3684">
        <w:rPr>
          <w:rFonts w:asciiTheme="minorHAnsi" w:hAnsiTheme="minorHAnsi" w:cstheme="minorHAnsi"/>
        </w:rPr>
        <w:t>Salary is commensurate with experience. This is a part-time position with no benefits.</w:t>
      </w:r>
    </w:p>
    <w:p w14:paraId="4BC979AF" w14:textId="77777777" w:rsidR="00823C68" w:rsidRPr="009B3684" w:rsidRDefault="00823C68" w:rsidP="00823C68">
      <w:pPr>
        <w:rPr>
          <w:rFonts w:asciiTheme="minorHAnsi" w:hAnsiTheme="minorHAnsi" w:cstheme="minorHAnsi"/>
        </w:rPr>
      </w:pPr>
    </w:p>
    <w:p w14:paraId="0B4E0B57" w14:textId="77777777" w:rsidR="00823C68" w:rsidRPr="009B3684" w:rsidRDefault="00823C68" w:rsidP="00823C68">
      <w:pPr>
        <w:rPr>
          <w:rFonts w:asciiTheme="minorHAnsi" w:hAnsiTheme="minorHAnsi" w:cstheme="minorHAnsi"/>
          <w:b/>
          <w:bCs/>
        </w:rPr>
      </w:pPr>
      <w:r w:rsidRPr="009B3684">
        <w:rPr>
          <w:rFonts w:asciiTheme="minorHAnsi" w:hAnsiTheme="minorHAnsi" w:cstheme="minorHAnsi"/>
          <w:b/>
          <w:bCs/>
        </w:rPr>
        <w:t>DUTIES:</w:t>
      </w:r>
    </w:p>
    <w:p w14:paraId="4C15B723" w14:textId="77777777" w:rsidR="00823C68" w:rsidRPr="009B3684" w:rsidRDefault="00823C68" w:rsidP="00823C68">
      <w:pPr>
        <w:rPr>
          <w:rFonts w:asciiTheme="minorHAnsi" w:hAnsiTheme="minorHAnsi" w:cstheme="minorHAnsi"/>
        </w:rPr>
      </w:pPr>
      <w:r w:rsidRPr="009B3684">
        <w:rPr>
          <w:rFonts w:asciiTheme="minorHAnsi" w:hAnsiTheme="minorHAnsi" w:cstheme="minorHAnsi"/>
        </w:rPr>
        <w:t xml:space="preserve">Successful applicants will be responsible for overall classroom instruction for the Cosmetology courses to include preparing lesson plans, maintaining department guidelines and standards, evaluating students by assigning grades and interacting with other faculty and deans. </w:t>
      </w:r>
      <w:r>
        <w:rPr>
          <w:rFonts w:asciiTheme="minorHAnsi" w:hAnsiTheme="minorHAnsi" w:cstheme="minorHAnsi"/>
        </w:rPr>
        <w:t xml:space="preserve"> Primary Appointment is Brantley County High School.</w:t>
      </w:r>
    </w:p>
    <w:p w14:paraId="781F8BD5" w14:textId="77777777" w:rsidR="00823C68" w:rsidRPr="009B3684" w:rsidRDefault="00823C68" w:rsidP="00823C68">
      <w:pPr>
        <w:rPr>
          <w:rFonts w:asciiTheme="minorHAnsi" w:hAnsiTheme="minorHAnsi" w:cstheme="minorHAnsi"/>
          <w:b/>
        </w:rPr>
      </w:pPr>
    </w:p>
    <w:p w14:paraId="6D446D93" w14:textId="77777777" w:rsidR="00823C68" w:rsidRPr="009B3684" w:rsidRDefault="00823C68" w:rsidP="00823C68">
      <w:pPr>
        <w:rPr>
          <w:rFonts w:asciiTheme="minorHAnsi" w:hAnsiTheme="minorHAnsi" w:cstheme="minorHAnsi"/>
          <w:b/>
        </w:rPr>
      </w:pPr>
      <w:r w:rsidRPr="009B3684">
        <w:rPr>
          <w:rFonts w:asciiTheme="minorHAnsi" w:hAnsiTheme="minorHAnsi" w:cstheme="minorHAnsi"/>
          <w:b/>
        </w:rPr>
        <w:t>MINIMUM QUALIFICATIONS:</w:t>
      </w:r>
      <w:r w:rsidRPr="009B3684">
        <w:rPr>
          <w:rFonts w:asciiTheme="minorHAnsi" w:hAnsiTheme="minorHAnsi" w:cstheme="minorHAnsi"/>
          <w:b/>
        </w:rPr>
        <w:tab/>
      </w:r>
    </w:p>
    <w:p w14:paraId="752CA2B3" w14:textId="77777777" w:rsidR="00823C68" w:rsidRPr="009B3684" w:rsidRDefault="00823C68" w:rsidP="00823C68">
      <w:pPr>
        <w:numPr>
          <w:ilvl w:val="0"/>
          <w:numId w:val="3"/>
        </w:numPr>
        <w:rPr>
          <w:rFonts w:asciiTheme="minorHAnsi" w:hAnsiTheme="minorHAnsi" w:cstheme="minorHAnsi"/>
        </w:rPr>
      </w:pPr>
      <w:r w:rsidRPr="009B3684">
        <w:rPr>
          <w:rFonts w:asciiTheme="minorHAnsi" w:hAnsiTheme="minorHAnsi" w:cstheme="minorHAnsi"/>
        </w:rPr>
        <w:t>A diploma in Cosmetology from a regionally or nationally accredited institution.</w:t>
      </w:r>
    </w:p>
    <w:p w14:paraId="4C6AA86F" w14:textId="77777777" w:rsidR="00823C68" w:rsidRPr="009B3684" w:rsidRDefault="00823C68" w:rsidP="00823C68">
      <w:pPr>
        <w:numPr>
          <w:ilvl w:val="0"/>
          <w:numId w:val="3"/>
        </w:numPr>
        <w:rPr>
          <w:rFonts w:asciiTheme="minorHAnsi" w:hAnsiTheme="minorHAnsi" w:cstheme="minorHAnsi"/>
        </w:rPr>
      </w:pPr>
      <w:r w:rsidRPr="009B3684">
        <w:rPr>
          <w:rFonts w:asciiTheme="minorHAnsi" w:hAnsiTheme="minorHAnsi" w:cstheme="minorHAnsi"/>
        </w:rPr>
        <w:t>Must possess and maintain a Georgia State License as a Master Cosmetologist</w:t>
      </w:r>
    </w:p>
    <w:p w14:paraId="32CC8A75" w14:textId="77777777" w:rsidR="00823C68" w:rsidRPr="009B3684" w:rsidRDefault="00823C68" w:rsidP="00823C68">
      <w:pPr>
        <w:numPr>
          <w:ilvl w:val="0"/>
          <w:numId w:val="3"/>
        </w:numPr>
        <w:rPr>
          <w:rFonts w:asciiTheme="minorHAnsi" w:hAnsiTheme="minorHAnsi" w:cstheme="minorHAnsi"/>
        </w:rPr>
      </w:pPr>
      <w:r w:rsidRPr="009B3684">
        <w:rPr>
          <w:rFonts w:asciiTheme="minorHAnsi" w:hAnsiTheme="minorHAnsi" w:cstheme="minorHAnsi"/>
        </w:rPr>
        <w:t>In-field work experience must include the competencies, skills, and knowledge levels that the instructor will be expected to teach.</w:t>
      </w:r>
    </w:p>
    <w:p w14:paraId="6BE88610" w14:textId="77777777" w:rsidR="00823C68" w:rsidRPr="009B3684" w:rsidRDefault="00823C68" w:rsidP="00823C68">
      <w:pPr>
        <w:numPr>
          <w:ilvl w:val="0"/>
          <w:numId w:val="3"/>
        </w:numPr>
        <w:rPr>
          <w:rFonts w:asciiTheme="minorHAnsi" w:hAnsiTheme="minorHAnsi" w:cstheme="minorHAnsi"/>
        </w:rPr>
      </w:pPr>
      <w:r w:rsidRPr="009B3684">
        <w:rPr>
          <w:rFonts w:asciiTheme="minorHAnsi" w:hAnsiTheme="minorHAnsi" w:cstheme="minorHAnsi"/>
        </w:rPr>
        <w:t>Must demonstrate excellent written and verbal communication skills.</w:t>
      </w:r>
    </w:p>
    <w:p w14:paraId="526C12AA" w14:textId="77777777" w:rsidR="00823C68" w:rsidRPr="009B3684" w:rsidRDefault="00823C68" w:rsidP="00823C68">
      <w:pPr>
        <w:rPr>
          <w:rFonts w:asciiTheme="minorHAnsi" w:hAnsiTheme="minorHAnsi" w:cstheme="minorHAnsi"/>
        </w:rPr>
      </w:pPr>
    </w:p>
    <w:p w14:paraId="1714F188" w14:textId="77777777" w:rsidR="00823C68" w:rsidRPr="009B3684" w:rsidRDefault="00823C68" w:rsidP="00823C68">
      <w:pPr>
        <w:rPr>
          <w:rFonts w:asciiTheme="minorHAnsi" w:hAnsiTheme="minorHAnsi" w:cstheme="minorHAnsi"/>
          <w:b/>
        </w:rPr>
      </w:pPr>
      <w:r w:rsidRPr="009B3684">
        <w:rPr>
          <w:rFonts w:asciiTheme="minorHAnsi" w:hAnsiTheme="minorHAnsi" w:cstheme="minorHAnsi"/>
          <w:b/>
        </w:rPr>
        <w:t xml:space="preserve">PREFERRED QUALIFICATIONS: </w:t>
      </w:r>
    </w:p>
    <w:p w14:paraId="1982A5DB" w14:textId="77777777" w:rsidR="00823C68" w:rsidRPr="009B3684" w:rsidRDefault="00823C68" w:rsidP="00823C68">
      <w:pPr>
        <w:pStyle w:val="ListParagraph"/>
        <w:numPr>
          <w:ilvl w:val="0"/>
          <w:numId w:val="5"/>
        </w:numPr>
        <w:rPr>
          <w:rFonts w:asciiTheme="minorHAnsi" w:hAnsiTheme="minorHAnsi" w:cstheme="minorHAnsi"/>
          <w:b/>
          <w:sz w:val="24"/>
          <w:szCs w:val="24"/>
        </w:rPr>
      </w:pPr>
      <w:r w:rsidRPr="009B3684">
        <w:rPr>
          <w:rFonts w:asciiTheme="minorHAnsi" w:hAnsiTheme="minorHAnsi" w:cstheme="minorHAnsi"/>
          <w:sz w:val="24"/>
          <w:szCs w:val="24"/>
        </w:rPr>
        <w:t>A minimum of one-year teaching experience in postsecondary and/or vocational/technical education</w:t>
      </w:r>
      <w:r w:rsidRPr="009B3684">
        <w:rPr>
          <w:rFonts w:asciiTheme="minorHAnsi" w:hAnsiTheme="minorHAnsi" w:cstheme="minorHAnsi"/>
          <w:b/>
          <w:sz w:val="24"/>
          <w:szCs w:val="24"/>
        </w:rPr>
        <w:t>.</w:t>
      </w:r>
    </w:p>
    <w:p w14:paraId="442185EB" w14:textId="77777777" w:rsidR="00823C68" w:rsidRPr="009B3684" w:rsidRDefault="00823C68" w:rsidP="00823C68">
      <w:pPr>
        <w:pStyle w:val="ListParagraph"/>
        <w:rPr>
          <w:rFonts w:asciiTheme="minorHAnsi" w:hAnsiTheme="minorHAnsi" w:cstheme="minorHAnsi"/>
          <w:b/>
          <w:sz w:val="24"/>
          <w:szCs w:val="24"/>
        </w:rPr>
      </w:pPr>
    </w:p>
    <w:p w14:paraId="551B6D86" w14:textId="77777777" w:rsidR="00823C68" w:rsidRPr="009B3684" w:rsidRDefault="00823C68" w:rsidP="00823C68">
      <w:pPr>
        <w:rPr>
          <w:rFonts w:asciiTheme="minorHAnsi" w:hAnsiTheme="minorHAnsi" w:cstheme="minorHAnsi"/>
          <w:b/>
        </w:rPr>
      </w:pPr>
      <w:r w:rsidRPr="009B3684">
        <w:rPr>
          <w:rFonts w:asciiTheme="minorHAnsi" w:hAnsiTheme="minorHAnsi" w:cstheme="minorHAnsi"/>
          <w:b/>
        </w:rPr>
        <w:t>TECHNICAL COMPETENCIES:</w:t>
      </w:r>
    </w:p>
    <w:p w14:paraId="18458FC3"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develop and evaluate lesson plans</w:t>
      </w:r>
    </w:p>
    <w:p w14:paraId="3FA8FCC3"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work flexible hours, including evening hours and juggle multiple and competing priorities</w:t>
      </w:r>
    </w:p>
    <w:p w14:paraId="50F5A546"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work well in the classroom and supervise students in laboratory settings</w:t>
      </w:r>
    </w:p>
    <w:p w14:paraId="7AD23F80"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direct and assess students’ progress in achieving required competencies</w:t>
      </w:r>
    </w:p>
    <w:p w14:paraId="6EDAFFDE"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handle administrative responsibilities related to teaching of courses, data collection and reporting for licensing agencies, accreditation agencies and/or the College</w:t>
      </w:r>
    </w:p>
    <w:p w14:paraId="6296D6EA"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Have a positive attitude and strong organizational and interpersonal skills</w:t>
      </w:r>
    </w:p>
    <w:p w14:paraId="4FB152D1" w14:textId="77777777" w:rsidR="009B3684" w:rsidRPr="009B3684" w:rsidRDefault="009B3684" w:rsidP="009B3684">
      <w:pPr>
        <w:rPr>
          <w:rFonts w:asciiTheme="minorHAnsi" w:hAnsiTheme="minorHAnsi" w:cstheme="minorHAnsi"/>
          <w:b/>
        </w:rPr>
      </w:pPr>
    </w:p>
    <w:p w14:paraId="521D65AB" w14:textId="77777777" w:rsidR="00AC4873" w:rsidRPr="00AC4873" w:rsidRDefault="00AC4873" w:rsidP="00AC4873">
      <w:pPr>
        <w:rPr>
          <w:rFonts w:asciiTheme="minorHAnsi" w:hAnsiTheme="minorHAnsi" w:cstheme="minorHAnsi"/>
          <w:b/>
          <w:bCs/>
        </w:rPr>
      </w:pPr>
      <w:r w:rsidRPr="00AC4873">
        <w:rPr>
          <w:rFonts w:asciiTheme="minorHAnsi" w:hAnsiTheme="minorHAnsi" w:cstheme="minorHAnsi"/>
          <w:b/>
          <w:bCs/>
        </w:rPr>
        <w:t>APPLICATION DEADLINE:</w:t>
      </w:r>
    </w:p>
    <w:p w14:paraId="4CD2280A"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Open until filled. Initial screening/interviewing will begin as needed.  </w:t>
      </w:r>
    </w:p>
    <w:p w14:paraId="3556D615" w14:textId="77777777" w:rsidR="00AC4873" w:rsidRPr="00AC4873" w:rsidRDefault="00AC4873" w:rsidP="00AC4873">
      <w:pPr>
        <w:rPr>
          <w:rFonts w:asciiTheme="minorHAnsi" w:hAnsiTheme="minorHAnsi" w:cstheme="minorHAnsi"/>
        </w:rPr>
      </w:pPr>
    </w:p>
    <w:p w14:paraId="5F5FC449" w14:textId="77777777" w:rsidR="00AC4873" w:rsidRPr="00AC4873" w:rsidRDefault="00AC4873" w:rsidP="00AC4873">
      <w:pPr>
        <w:rPr>
          <w:rFonts w:asciiTheme="minorHAnsi" w:hAnsiTheme="minorHAnsi" w:cstheme="minorHAnsi"/>
          <w:b/>
          <w:bCs/>
        </w:rPr>
      </w:pPr>
      <w:r w:rsidRPr="00AC4873">
        <w:rPr>
          <w:rFonts w:asciiTheme="minorHAnsi" w:hAnsiTheme="minorHAnsi" w:cstheme="minorHAnsi"/>
          <w:b/>
          <w:bCs/>
        </w:rPr>
        <w:lastRenderedPageBreak/>
        <w:t>APPLICATION PROCEDURE:</w:t>
      </w:r>
    </w:p>
    <w:p w14:paraId="77FA0A7E"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Interested applicants should apply via CPTC’s Online Job Center at CPTC Online Job Center.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4E718C24" w14:textId="77777777" w:rsidR="00AC4873" w:rsidRPr="00AC4873" w:rsidRDefault="00AC4873" w:rsidP="00AC4873">
      <w:pPr>
        <w:rPr>
          <w:rFonts w:asciiTheme="minorHAnsi" w:hAnsiTheme="minorHAnsi" w:cstheme="minorHAnsi"/>
        </w:rPr>
      </w:pPr>
    </w:p>
    <w:p w14:paraId="751A3165"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For additional information, contact Katrina Howard, Human Resources Director at mailto:khoward@coastalpines.edu, or (912) 427-5876</w:t>
      </w:r>
    </w:p>
    <w:p w14:paraId="08E5D440" w14:textId="77777777" w:rsidR="00AC4873" w:rsidRPr="00AC4873" w:rsidRDefault="00AC4873" w:rsidP="00AC4873">
      <w:pPr>
        <w:rPr>
          <w:rFonts w:asciiTheme="minorHAnsi" w:hAnsiTheme="minorHAnsi" w:cstheme="minorHAnsi"/>
        </w:rPr>
      </w:pPr>
    </w:p>
    <w:p w14:paraId="740C45BB"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As set forth in the student catalog, Coastal Pines Technical College does not discriminate </w:t>
      </w:r>
      <w:proofErr w:type="gramStart"/>
      <w:r w:rsidRPr="00AC4873">
        <w:rPr>
          <w:rFonts w:asciiTheme="minorHAnsi" w:hAnsiTheme="minorHAnsi" w:cstheme="minorHAnsi"/>
        </w:rPr>
        <w:t>on the basis of</w:t>
      </w:r>
      <w:proofErr w:type="gramEnd"/>
      <w:r w:rsidRPr="00AC4873">
        <w:rPr>
          <w:rFonts w:asciiTheme="minorHAnsi" w:hAnsiTheme="minorHAnsi" w:cstheme="minorHAnsi"/>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477A3CA4" w14:textId="79D6D5AB"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  </w:t>
      </w:r>
    </w:p>
    <w:p w14:paraId="37754A0D"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EEO/AA Coordinator </w:t>
      </w:r>
    </w:p>
    <w:p w14:paraId="29A6B2D6"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Emily Harris, HR Coordinator</w:t>
      </w:r>
    </w:p>
    <w:p w14:paraId="7B27749C"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1701 Carswell Avenue</w:t>
      </w:r>
    </w:p>
    <w:p w14:paraId="33B17FB5"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Waycross, GA 31503</w:t>
      </w:r>
    </w:p>
    <w:p w14:paraId="3B7D001F"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(912)287-4098</w:t>
      </w:r>
    </w:p>
    <w:p w14:paraId="457A7609"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eharris@coastalpines.edu </w:t>
      </w:r>
    </w:p>
    <w:p w14:paraId="060F09C5" w14:textId="77777777" w:rsidR="00AC4873" w:rsidRPr="00AC4873" w:rsidRDefault="00AC4873" w:rsidP="00AC4873">
      <w:pPr>
        <w:rPr>
          <w:rFonts w:asciiTheme="minorHAnsi" w:hAnsiTheme="minorHAnsi" w:cstheme="minorHAnsi"/>
        </w:rPr>
      </w:pPr>
    </w:p>
    <w:p w14:paraId="09F67D85"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EEO/AA Coordinator </w:t>
      </w:r>
    </w:p>
    <w:p w14:paraId="503A1E93"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Katrina Howard, HR Director</w:t>
      </w:r>
    </w:p>
    <w:p w14:paraId="60B3BD46"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1777 W. Cherry Street</w:t>
      </w:r>
    </w:p>
    <w:p w14:paraId="6A711865"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Jesup, GA 31545</w:t>
      </w:r>
    </w:p>
    <w:p w14:paraId="0FC1BF19"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(912) 427-5876</w:t>
      </w:r>
    </w:p>
    <w:p w14:paraId="40A177E2" w14:textId="16CCE4D9" w:rsidR="008832EE" w:rsidRPr="00AC4873" w:rsidRDefault="00AC4873" w:rsidP="00AC4873">
      <w:pPr>
        <w:rPr>
          <w:rFonts w:asciiTheme="minorHAnsi" w:hAnsiTheme="minorHAnsi" w:cstheme="minorHAnsi"/>
        </w:rPr>
      </w:pPr>
      <w:r w:rsidRPr="00AC4873">
        <w:rPr>
          <w:rFonts w:asciiTheme="minorHAnsi" w:hAnsiTheme="minorHAnsi" w:cstheme="minorHAnsi"/>
        </w:rPr>
        <w:t>khoward@coastalpines.edu</w:t>
      </w:r>
    </w:p>
    <w:sectPr w:rsidR="008832EE" w:rsidRPr="00AC4873" w:rsidSect="00584582">
      <w:headerReference w:type="default" r:id="rId7"/>
      <w:type w:val="continuous"/>
      <w:pgSz w:w="12240" w:h="15840"/>
      <w:pgMar w:top="1440" w:right="1800" w:bottom="1440" w:left="180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264F" w14:textId="77777777" w:rsidR="00584582" w:rsidRDefault="00584582" w:rsidP="00041F76">
      <w:r>
        <w:separator/>
      </w:r>
    </w:p>
  </w:endnote>
  <w:endnote w:type="continuationSeparator" w:id="0">
    <w:p w14:paraId="7BEEDAF4" w14:textId="77777777" w:rsidR="00584582" w:rsidRDefault="00584582" w:rsidP="000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2A05" w14:textId="77777777" w:rsidR="00584582" w:rsidRDefault="00584582" w:rsidP="00041F76">
      <w:r>
        <w:separator/>
      </w:r>
    </w:p>
  </w:footnote>
  <w:footnote w:type="continuationSeparator" w:id="0">
    <w:p w14:paraId="563D633A" w14:textId="77777777" w:rsidR="00584582" w:rsidRDefault="00584582" w:rsidP="000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B77E" w14:textId="6E134238" w:rsidR="00041F76" w:rsidRDefault="00041F76" w:rsidP="00041F76">
    <w:pPr>
      <w:pStyle w:val="Header"/>
      <w:jc w:val="center"/>
    </w:pP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sidR="002407AE">
      <w:rPr>
        <w:color w:val="002F86"/>
        <w:sz w:val="20"/>
        <w:szCs w:val="20"/>
      </w:rPr>
      <w:fldChar w:fldCharType="begin"/>
    </w:r>
    <w:r w:rsidR="002407AE">
      <w:rPr>
        <w:color w:val="002F86"/>
        <w:sz w:val="20"/>
        <w:szCs w:val="20"/>
      </w:rPr>
      <w:instrText xml:space="preserve"> INCLUDEPICTURE  "cid:image002.png@01D35D63.F6BBBAC0" \* MERGEFORMATINET </w:instrText>
    </w:r>
    <w:r w:rsidR="002407AE">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sidR="00823C68">
      <w:rPr>
        <w:color w:val="002F86"/>
        <w:sz w:val="20"/>
        <w:szCs w:val="20"/>
      </w:rPr>
      <w:fldChar w:fldCharType="begin"/>
    </w:r>
    <w:r w:rsidR="00823C68">
      <w:rPr>
        <w:color w:val="002F86"/>
        <w:sz w:val="20"/>
        <w:szCs w:val="20"/>
      </w:rPr>
      <w:instrText xml:space="preserve"> </w:instrText>
    </w:r>
    <w:r w:rsidR="00823C68">
      <w:rPr>
        <w:color w:val="002F86"/>
        <w:sz w:val="20"/>
        <w:szCs w:val="20"/>
      </w:rPr>
      <w:instrText>INCLUDEPICTURE  "cid:image002.png@01D35D63.F6BBBAC0" \* MERGEFORMATINET</w:instrText>
    </w:r>
    <w:r w:rsidR="00823C68">
      <w:rPr>
        <w:color w:val="002F86"/>
        <w:sz w:val="20"/>
        <w:szCs w:val="20"/>
      </w:rPr>
      <w:instrText xml:space="preserve"> </w:instrText>
    </w:r>
    <w:r w:rsidR="00823C68">
      <w:rPr>
        <w:color w:val="002F86"/>
        <w:sz w:val="20"/>
        <w:szCs w:val="20"/>
      </w:rPr>
      <w:fldChar w:fldCharType="separate"/>
    </w:r>
    <w:r w:rsidR="00AC4873">
      <w:rPr>
        <w:color w:val="002F86"/>
        <w:sz w:val="20"/>
        <w:szCs w:val="20"/>
      </w:rPr>
      <w:pict w14:anchorId="44CFA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PTC Academic - Email-01-01" style="width:91.5pt;height:57pt">
          <v:imagedata r:id="rId1" r:href="rId2"/>
        </v:shape>
      </w:pict>
    </w:r>
    <w:r w:rsidR="00823C68">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sidR="002407AE">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DC5"/>
    <w:multiLevelType w:val="hybridMultilevel"/>
    <w:tmpl w:val="6C0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00D0"/>
    <w:multiLevelType w:val="hybridMultilevel"/>
    <w:tmpl w:val="C9A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60FAF"/>
    <w:multiLevelType w:val="hybridMultilevel"/>
    <w:tmpl w:val="D3D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787799">
    <w:abstractNumId w:val="4"/>
  </w:num>
  <w:num w:numId="2" w16cid:durableId="546062329">
    <w:abstractNumId w:val="2"/>
  </w:num>
  <w:num w:numId="3" w16cid:durableId="1659529890">
    <w:abstractNumId w:val="1"/>
  </w:num>
  <w:num w:numId="4" w16cid:durableId="198058534">
    <w:abstractNumId w:val="3"/>
  </w:num>
  <w:num w:numId="5" w16cid:durableId="205738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41F76"/>
    <w:rsid w:val="00086AA5"/>
    <w:rsid w:val="000A3824"/>
    <w:rsid w:val="000C30DC"/>
    <w:rsid w:val="00145A2C"/>
    <w:rsid w:val="002407AE"/>
    <w:rsid w:val="002523AF"/>
    <w:rsid w:val="002C1EFF"/>
    <w:rsid w:val="0031350F"/>
    <w:rsid w:val="00350030"/>
    <w:rsid w:val="0036163D"/>
    <w:rsid w:val="00381E24"/>
    <w:rsid w:val="00403DA1"/>
    <w:rsid w:val="0042388F"/>
    <w:rsid w:val="00434A11"/>
    <w:rsid w:val="00462DDA"/>
    <w:rsid w:val="00472DC0"/>
    <w:rsid w:val="004864D9"/>
    <w:rsid w:val="004C1889"/>
    <w:rsid w:val="005104CB"/>
    <w:rsid w:val="00530A21"/>
    <w:rsid w:val="0053492F"/>
    <w:rsid w:val="00560121"/>
    <w:rsid w:val="0058055B"/>
    <w:rsid w:val="00584582"/>
    <w:rsid w:val="005B0B1D"/>
    <w:rsid w:val="00652606"/>
    <w:rsid w:val="0067700B"/>
    <w:rsid w:val="006A2C0A"/>
    <w:rsid w:val="006D1DF0"/>
    <w:rsid w:val="006F3AE7"/>
    <w:rsid w:val="0070681A"/>
    <w:rsid w:val="00725ACE"/>
    <w:rsid w:val="00744D3E"/>
    <w:rsid w:val="0078686D"/>
    <w:rsid w:val="00823C68"/>
    <w:rsid w:val="008832EE"/>
    <w:rsid w:val="008B6421"/>
    <w:rsid w:val="008C2BF7"/>
    <w:rsid w:val="0091150F"/>
    <w:rsid w:val="00942703"/>
    <w:rsid w:val="0096684A"/>
    <w:rsid w:val="0097037D"/>
    <w:rsid w:val="009B3684"/>
    <w:rsid w:val="009E444B"/>
    <w:rsid w:val="009F5B4E"/>
    <w:rsid w:val="00A01BC9"/>
    <w:rsid w:val="00A10931"/>
    <w:rsid w:val="00A34950"/>
    <w:rsid w:val="00A46166"/>
    <w:rsid w:val="00A70A54"/>
    <w:rsid w:val="00A930DA"/>
    <w:rsid w:val="00AC4873"/>
    <w:rsid w:val="00B462C6"/>
    <w:rsid w:val="00BC19C6"/>
    <w:rsid w:val="00BE60DD"/>
    <w:rsid w:val="00BE6CF1"/>
    <w:rsid w:val="00C46856"/>
    <w:rsid w:val="00CC29B3"/>
    <w:rsid w:val="00CF2FA8"/>
    <w:rsid w:val="00CF620D"/>
    <w:rsid w:val="00D35609"/>
    <w:rsid w:val="00D55DF8"/>
    <w:rsid w:val="00D91C73"/>
    <w:rsid w:val="00E225F5"/>
    <w:rsid w:val="00E34AAB"/>
    <w:rsid w:val="00E452E3"/>
    <w:rsid w:val="00E46FE9"/>
    <w:rsid w:val="00E644FD"/>
    <w:rsid w:val="00EB3566"/>
    <w:rsid w:val="00ED2D91"/>
    <w:rsid w:val="00EF1E9A"/>
    <w:rsid w:val="00EF64C6"/>
    <w:rsid w:val="00F22938"/>
    <w:rsid w:val="00F27141"/>
    <w:rsid w:val="00F432C2"/>
    <w:rsid w:val="00F92D5F"/>
    <w:rsid w:val="00FA3524"/>
    <w:rsid w:val="00FA58E9"/>
    <w:rsid w:val="00FA596B"/>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6844F"/>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B3684"/>
    <w:pPr>
      <w:ind w:left="720"/>
    </w:pPr>
    <w:rPr>
      <w:sz w:val="20"/>
      <w:szCs w:val="20"/>
    </w:rPr>
  </w:style>
  <w:style w:type="paragraph" w:styleId="Header">
    <w:name w:val="header"/>
    <w:basedOn w:val="Normal"/>
    <w:link w:val="HeaderChar"/>
    <w:rsid w:val="00041F76"/>
    <w:pPr>
      <w:tabs>
        <w:tab w:val="center" w:pos="4680"/>
        <w:tab w:val="right" w:pos="9360"/>
      </w:tabs>
    </w:pPr>
  </w:style>
  <w:style w:type="character" w:customStyle="1" w:styleId="HeaderChar">
    <w:name w:val="Header Char"/>
    <w:basedOn w:val="DefaultParagraphFont"/>
    <w:link w:val="Header"/>
    <w:rsid w:val="00041F76"/>
    <w:rPr>
      <w:sz w:val="24"/>
      <w:szCs w:val="24"/>
    </w:rPr>
  </w:style>
  <w:style w:type="paragraph" w:styleId="Footer">
    <w:name w:val="footer"/>
    <w:basedOn w:val="Normal"/>
    <w:link w:val="FooterChar"/>
    <w:rsid w:val="00041F76"/>
    <w:pPr>
      <w:tabs>
        <w:tab w:val="center" w:pos="4680"/>
        <w:tab w:val="right" w:pos="9360"/>
      </w:tabs>
    </w:pPr>
  </w:style>
  <w:style w:type="character" w:customStyle="1" w:styleId="FooterChar">
    <w:name w:val="Footer Char"/>
    <w:basedOn w:val="DefaultParagraphFont"/>
    <w:link w:val="Footer"/>
    <w:rsid w:val="00041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5D63.F6BBBA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Amanda Morris Foreman</cp:lastModifiedBy>
  <cp:revision>2</cp:revision>
  <cp:lastPrinted>2014-02-12T22:48:00Z</cp:lastPrinted>
  <dcterms:created xsi:type="dcterms:W3CDTF">2024-03-19T21:22:00Z</dcterms:created>
  <dcterms:modified xsi:type="dcterms:W3CDTF">2024-03-19T21:22:00Z</dcterms:modified>
</cp:coreProperties>
</file>