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7C3E2FF" w14:textId="77777777" w:rsidR="00EF7C90" w:rsidRPr="00B90A10" w:rsidRDefault="00EF7C90" w:rsidP="00EF7C90">
      <w:pPr>
        <w:spacing w:after="0" w:line="240" w:lineRule="auto"/>
        <w:rPr>
          <w:b/>
          <w:bCs/>
        </w:rPr>
      </w:pPr>
      <w:r w:rsidRPr="00B90A10">
        <w:rPr>
          <w:b/>
          <w:bCs/>
        </w:rPr>
        <w:t xml:space="preserve">POSITION: </w:t>
      </w:r>
    </w:p>
    <w:p w14:paraId="70E813C5" w14:textId="52549E40" w:rsidR="00EF7C90" w:rsidRPr="00B90A10" w:rsidRDefault="00122C21" w:rsidP="00EF7C90">
      <w:pPr>
        <w:spacing w:after="0" w:line="240" w:lineRule="auto"/>
      </w:pPr>
      <w:r>
        <w:t>Student Affairs Assistant</w:t>
      </w:r>
    </w:p>
    <w:p w14:paraId="491D9389" w14:textId="77777777" w:rsidR="00EF7C90" w:rsidRPr="00B90A10" w:rsidRDefault="00EF7C90" w:rsidP="00EF7C90">
      <w:pPr>
        <w:spacing w:after="0" w:line="240" w:lineRule="auto"/>
      </w:pPr>
    </w:p>
    <w:p w14:paraId="0EB1BF3F" w14:textId="77777777" w:rsidR="00EF7C90" w:rsidRPr="00B90A10" w:rsidRDefault="00EF7C90"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556C794F" w14:textId="77777777" w:rsidR="00122C21" w:rsidRDefault="00122C21" w:rsidP="00122C21">
      <w:pPr>
        <w:rPr>
          <w:rFonts w:cs="Arial"/>
          <w:color w:val="000000"/>
        </w:rPr>
      </w:pPr>
      <w:r>
        <w:rPr>
          <w:rFonts w:cs="Arial"/>
          <w:color w:val="000000"/>
        </w:rPr>
        <w:t xml:space="preserve">Under general supervision, </w:t>
      </w:r>
      <w:proofErr w:type="gramStart"/>
      <w:r>
        <w:rPr>
          <w:rFonts w:cs="Arial"/>
          <w:color w:val="000000"/>
        </w:rPr>
        <w:t>provides</w:t>
      </w:r>
      <w:proofErr w:type="gramEnd"/>
      <w:r>
        <w:rPr>
          <w:rFonts w:cs="Arial"/>
          <w:color w:val="000000"/>
        </w:rPr>
        <w:t xml:space="preserve"> secretarial and clerical duties in support of the Student Affairs program. </w:t>
      </w:r>
    </w:p>
    <w:p w14:paraId="684E4D32"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Advises students on academic requirements and selection of courses.</w:t>
      </w:r>
    </w:p>
    <w:p w14:paraId="1EF45B6C"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Assists students in developing and personalizing an education plan.</w:t>
      </w:r>
    </w:p>
    <w:p w14:paraId="1F63F310"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Disseminates information on institutional policies and procedures.</w:t>
      </w:r>
    </w:p>
    <w:p w14:paraId="58706276"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Reviews and interprets placement and other standardized test scores, unofficial transcripts, and course prerequisites.</w:t>
      </w:r>
    </w:p>
    <w:p w14:paraId="6A7E24CD"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Understands the institution's interpretation of FERPA rules for the release of student information to faculty, parents, students, etc.</w:t>
      </w:r>
    </w:p>
    <w:p w14:paraId="0456C7CF"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Pr>
          <w:rFonts w:cstheme="minorHAnsi"/>
        </w:rPr>
        <w:t>I</w:t>
      </w:r>
      <w:r w:rsidRPr="00BA5A2D">
        <w:rPr>
          <w:rFonts w:cstheme="minorHAnsi"/>
        </w:rPr>
        <w:t>nterprets degree audits.</w:t>
      </w:r>
    </w:p>
    <w:p w14:paraId="103C02EE" w14:textId="5BA4BCD4" w:rsidR="00E42BFB" w:rsidRPr="00BA5A2D" w:rsidRDefault="00122C21"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Understand</w:t>
      </w:r>
      <w:r w:rsidR="00E42BFB" w:rsidRPr="00BA5A2D">
        <w:rPr>
          <w:rFonts w:cstheme="minorHAnsi"/>
        </w:rPr>
        <w:t xml:space="preserve"> graduation requirements for programs.</w:t>
      </w:r>
    </w:p>
    <w:p w14:paraId="694916D0"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Monitors student registration activities and recommends solutions to academic difficulties.</w:t>
      </w:r>
    </w:p>
    <w:p w14:paraId="33FD05CD" w14:textId="7C77F123"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Coordinates communications with the students regarding advisement, academic calendar, and other related issues.</w:t>
      </w:r>
    </w:p>
    <w:p w14:paraId="0CD453F4"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Maintains accurate electronic records of interactions with students</w:t>
      </w:r>
    </w:p>
    <w:p w14:paraId="48A5803F"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Pr>
          <w:rFonts w:cstheme="minorHAnsi"/>
        </w:rPr>
        <w:t xml:space="preserve">Serves </w:t>
      </w:r>
      <w:r w:rsidRPr="00BA5A2D">
        <w:rPr>
          <w:rFonts w:cstheme="minorHAnsi"/>
        </w:rPr>
        <w:t>as student advocate when appropriate.</w:t>
      </w:r>
    </w:p>
    <w:p w14:paraId="1035CB1B"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Refers students to the appropriate specialized staff for such issues as financial aid assistance, career advisement, admissions processes, business office questions.</w:t>
      </w:r>
    </w:p>
    <w:p w14:paraId="7ABD7298"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Participates in the development, implementation, review, presentation, and revision of orientations for the first-time college students and transfer students.</w:t>
      </w:r>
    </w:p>
    <w:p w14:paraId="50E21C5E"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Pr>
          <w:rFonts w:cstheme="minorHAnsi"/>
        </w:rPr>
        <w:t>S</w:t>
      </w:r>
      <w:r w:rsidRPr="00BA5A2D">
        <w:rPr>
          <w:rFonts w:cstheme="minorHAnsi"/>
        </w:rPr>
        <w:t>tays abreast of changing institutional information including admissions requirements, new programs, course changes, deadlines, important dates, costs, expanding facilities, updates in college-wide initiatives, transfer requirements, and state and federal mandates.</w:t>
      </w:r>
    </w:p>
    <w:p w14:paraId="0D671266"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Engages in professional development activities, including but not limited to attendance at conferences, workshops, division, and department training sessions; stay current with information technology skills.</w:t>
      </w:r>
    </w:p>
    <w:p w14:paraId="46399B23"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Participates in the planning, implementation, and the evaluation of the academic advisement program's goals and objectives.</w:t>
      </w:r>
    </w:p>
    <w:p w14:paraId="2B015D84"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Participates in institutional student development and retention programs.</w:t>
      </w:r>
    </w:p>
    <w:p w14:paraId="6E6D5596"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Serves as resource for faculty/staff.</w:t>
      </w:r>
    </w:p>
    <w:p w14:paraId="73794404"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Pr>
          <w:rFonts w:cstheme="minorHAnsi"/>
        </w:rPr>
        <w:t>Assists in the development of</w:t>
      </w:r>
      <w:r w:rsidRPr="00BA5A2D">
        <w:rPr>
          <w:rFonts w:cstheme="minorHAnsi"/>
        </w:rPr>
        <w:t xml:space="preserve"> advising materials and presentations to support individual and group student sessions.</w:t>
      </w:r>
    </w:p>
    <w:p w14:paraId="0E333648" w14:textId="77777777" w:rsidR="00E42BFB" w:rsidRPr="00BA5A2D"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sidRPr="00BA5A2D">
        <w:rPr>
          <w:rFonts w:cstheme="minorHAnsi"/>
        </w:rPr>
        <w:t>Completes administrative reports as assigned; and</w:t>
      </w:r>
    </w:p>
    <w:p w14:paraId="5DB62020" w14:textId="77777777" w:rsidR="00E42BFB" w:rsidRDefault="00E42BFB" w:rsidP="00122C21">
      <w:pPr>
        <w:pStyle w:val="ListParagraph"/>
        <w:widowControl w:val="0"/>
        <w:numPr>
          <w:ilvl w:val="0"/>
          <w:numId w:val="15"/>
        </w:numPr>
        <w:tabs>
          <w:tab w:val="left" w:pos="821"/>
        </w:tabs>
        <w:autoSpaceDE w:val="0"/>
        <w:autoSpaceDN w:val="0"/>
        <w:spacing w:before="178" w:after="0" w:line="245" w:lineRule="exact"/>
        <w:rPr>
          <w:rFonts w:cstheme="minorHAnsi"/>
        </w:rPr>
      </w:pPr>
      <w:r>
        <w:rPr>
          <w:rFonts w:cstheme="minorHAnsi"/>
        </w:rPr>
        <w:t>Reports to the Coordinator for Academic Advisement.</w:t>
      </w:r>
    </w:p>
    <w:p w14:paraId="2EFB5FC4" w14:textId="77777777" w:rsidR="00E42BFB" w:rsidRDefault="00E42BFB" w:rsidP="00122C21">
      <w:pPr>
        <w:pStyle w:val="ListParagraph"/>
        <w:widowControl w:val="0"/>
        <w:numPr>
          <w:ilvl w:val="0"/>
          <w:numId w:val="15"/>
        </w:numPr>
        <w:tabs>
          <w:tab w:val="left" w:pos="821"/>
        </w:tabs>
        <w:autoSpaceDE w:val="0"/>
        <w:autoSpaceDN w:val="0"/>
        <w:spacing w:after="0" w:line="245" w:lineRule="exact"/>
        <w:contextualSpacing w:val="0"/>
        <w:rPr>
          <w:rFonts w:cstheme="minorHAnsi"/>
        </w:rPr>
      </w:pPr>
      <w:r>
        <w:rPr>
          <w:rFonts w:cstheme="minorHAnsi"/>
        </w:rPr>
        <w:t>Enter program schedules in Banner.</w:t>
      </w:r>
    </w:p>
    <w:p w14:paraId="3B25EE7E" w14:textId="77777777" w:rsidR="00E42BFB" w:rsidRPr="00E42BFB" w:rsidRDefault="00E42BFB" w:rsidP="00122C21">
      <w:pPr>
        <w:pStyle w:val="ListParagraph"/>
        <w:widowControl w:val="0"/>
        <w:numPr>
          <w:ilvl w:val="0"/>
          <w:numId w:val="15"/>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b/>
          <w:bCs/>
        </w:rPr>
      </w:pPr>
      <w:r w:rsidRPr="00E42BFB">
        <w:rPr>
          <w:rFonts w:cstheme="minorHAnsi"/>
        </w:rPr>
        <w:t>Assist Deans with collection of documentation from faculty.</w:t>
      </w:r>
    </w:p>
    <w:p w14:paraId="55B79CDB" w14:textId="58FB48D5" w:rsidR="00E42BFB" w:rsidRPr="00E42BFB" w:rsidRDefault="00E42BFB" w:rsidP="00122C21">
      <w:pPr>
        <w:pStyle w:val="ListParagraph"/>
        <w:widowControl w:val="0"/>
        <w:numPr>
          <w:ilvl w:val="0"/>
          <w:numId w:val="15"/>
        </w:numPr>
        <w:tabs>
          <w:tab w:val="left" w:pos="-1080"/>
          <w:tab w:val="left" w:pos="-720"/>
          <w:tab w:val="left" w:pos="0"/>
          <w:tab w:val="left" w:pos="270"/>
          <w:tab w:val="left" w:pos="821"/>
          <w:tab w:val="left" w:pos="1080"/>
          <w:tab w:val="left" w:pos="1440"/>
        </w:tabs>
        <w:autoSpaceDE w:val="0"/>
        <w:autoSpaceDN w:val="0"/>
        <w:adjustRightInd w:val="0"/>
        <w:spacing w:before="178" w:after="0" w:line="240" w:lineRule="auto"/>
        <w:rPr>
          <w:b/>
          <w:bCs/>
        </w:rPr>
      </w:pPr>
      <w:r w:rsidRPr="00E42BFB">
        <w:rPr>
          <w:rFonts w:cstheme="minorHAnsi"/>
        </w:rPr>
        <w:t>Other duties as assigned.</w:t>
      </w: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77777777" w:rsidR="00EF7C90" w:rsidRPr="00B90A1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0B3771F8" w14:textId="77777777" w:rsidR="00122C21" w:rsidRDefault="00122C21" w:rsidP="00122C21">
      <w:pPr>
        <w:spacing w:before="120"/>
        <w:rPr>
          <w:rFonts w:cs="Arial"/>
          <w:color w:val="000000"/>
        </w:rPr>
      </w:pPr>
      <w:r>
        <w:rPr>
          <w:rFonts w:cs="Arial"/>
          <w:color w:val="000000"/>
        </w:rPr>
        <w:t>High School Graduate or equivalent</w:t>
      </w:r>
    </w:p>
    <w:p w14:paraId="26D00537" w14:textId="77777777" w:rsidR="00EF7C90" w:rsidRDefault="00EF7C90" w:rsidP="00122C21">
      <w:pPr>
        <w:spacing w:after="0" w:line="240" w:lineRule="auto"/>
        <w:rPr>
          <w:rFonts w:cstheme="minorHAnsi"/>
        </w:rPr>
      </w:pPr>
    </w:p>
    <w:p w14:paraId="0B327438" w14:textId="77777777" w:rsidR="00122C21" w:rsidRPr="00B90A10" w:rsidRDefault="00122C21" w:rsidP="00122C21">
      <w:pPr>
        <w:spacing w:after="0" w:line="240" w:lineRule="auto"/>
      </w:pPr>
    </w:p>
    <w:p w14:paraId="5DC82423" w14:textId="77777777" w:rsidR="0030797A" w:rsidRPr="005101C1" w:rsidRDefault="0030797A" w:rsidP="0030797A">
      <w:pPr>
        <w:rPr>
          <w:rFonts w:cstheme="minorHAnsi"/>
          <w:b/>
        </w:rPr>
      </w:pPr>
      <w:r w:rsidRPr="005101C1">
        <w:rPr>
          <w:rFonts w:cstheme="minorHAnsi"/>
          <w:b/>
        </w:rPr>
        <w:lastRenderedPageBreak/>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45A6"/>
    <w:multiLevelType w:val="hybridMultilevel"/>
    <w:tmpl w:val="8D5C7DEE"/>
    <w:lvl w:ilvl="0" w:tplc="E3802BB0">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FFFFFFFF">
      <w:numFmt w:val="bullet"/>
      <w:lvlText w:val="•"/>
      <w:lvlJc w:val="left"/>
      <w:pPr>
        <w:ind w:left="1778" w:hanging="360"/>
      </w:pPr>
      <w:rPr>
        <w:rFonts w:hint="default"/>
        <w:lang w:val="en-US" w:eastAsia="en-US" w:bidi="ar-SA"/>
      </w:rPr>
    </w:lvl>
    <w:lvl w:ilvl="2" w:tplc="FFFFFFFF">
      <w:numFmt w:val="bullet"/>
      <w:lvlText w:val="•"/>
      <w:lvlJc w:val="left"/>
      <w:pPr>
        <w:ind w:left="2736" w:hanging="360"/>
      </w:pPr>
      <w:rPr>
        <w:rFonts w:hint="default"/>
        <w:lang w:val="en-US" w:eastAsia="en-US" w:bidi="ar-SA"/>
      </w:rPr>
    </w:lvl>
    <w:lvl w:ilvl="3" w:tplc="FFFFFFFF">
      <w:numFmt w:val="bullet"/>
      <w:lvlText w:val="•"/>
      <w:lvlJc w:val="left"/>
      <w:pPr>
        <w:ind w:left="3694" w:hanging="360"/>
      </w:pPr>
      <w:rPr>
        <w:rFonts w:hint="default"/>
        <w:lang w:val="en-US" w:eastAsia="en-US" w:bidi="ar-SA"/>
      </w:rPr>
    </w:lvl>
    <w:lvl w:ilvl="4" w:tplc="FFFFFFFF">
      <w:numFmt w:val="bullet"/>
      <w:lvlText w:val="•"/>
      <w:lvlJc w:val="left"/>
      <w:pPr>
        <w:ind w:left="4652"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68" w:hanging="360"/>
      </w:pPr>
      <w:rPr>
        <w:rFonts w:hint="default"/>
        <w:lang w:val="en-US" w:eastAsia="en-US" w:bidi="ar-SA"/>
      </w:rPr>
    </w:lvl>
    <w:lvl w:ilvl="7" w:tplc="FFFFFFFF">
      <w:numFmt w:val="bullet"/>
      <w:lvlText w:val="•"/>
      <w:lvlJc w:val="left"/>
      <w:pPr>
        <w:ind w:left="7526" w:hanging="360"/>
      </w:pPr>
      <w:rPr>
        <w:rFonts w:hint="default"/>
        <w:lang w:val="en-US" w:eastAsia="en-US" w:bidi="ar-SA"/>
      </w:rPr>
    </w:lvl>
    <w:lvl w:ilvl="8" w:tplc="FFFFFFFF">
      <w:numFmt w:val="bullet"/>
      <w:lvlText w:val="•"/>
      <w:lvlJc w:val="left"/>
      <w:pPr>
        <w:ind w:left="8484" w:hanging="360"/>
      </w:pPr>
      <w:rPr>
        <w:rFonts w:hint="default"/>
        <w:lang w:val="en-US" w:eastAsia="en-US" w:bidi="ar-SA"/>
      </w:rPr>
    </w:lvl>
  </w:abstractNum>
  <w:abstractNum w:abstractNumId="2"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2"/>
  </w:num>
  <w:num w:numId="2" w16cid:durableId="1807501628">
    <w:abstractNumId w:val="11"/>
  </w:num>
  <w:num w:numId="3" w16cid:durableId="1262298898">
    <w:abstractNumId w:val="6"/>
  </w:num>
  <w:num w:numId="4" w16cid:durableId="1222595788">
    <w:abstractNumId w:val="12"/>
  </w:num>
  <w:num w:numId="5" w16cid:durableId="1072310994">
    <w:abstractNumId w:val="9"/>
  </w:num>
  <w:num w:numId="6" w16cid:durableId="1294797085">
    <w:abstractNumId w:val="14"/>
  </w:num>
  <w:num w:numId="7" w16cid:durableId="540823377">
    <w:abstractNumId w:val="3"/>
  </w:num>
  <w:num w:numId="8" w16cid:durableId="2101172408">
    <w:abstractNumId w:val="10"/>
  </w:num>
  <w:num w:numId="9" w16cid:durableId="1291201474">
    <w:abstractNumId w:val="13"/>
  </w:num>
  <w:num w:numId="10" w16cid:durableId="1439914647">
    <w:abstractNumId w:val="4"/>
  </w:num>
  <w:num w:numId="11" w16cid:durableId="2057389023">
    <w:abstractNumId w:val="0"/>
  </w:num>
  <w:num w:numId="12" w16cid:durableId="932739755">
    <w:abstractNumId w:val="5"/>
  </w:num>
  <w:num w:numId="13" w16cid:durableId="252665068">
    <w:abstractNumId w:val="8"/>
  </w:num>
  <w:num w:numId="14" w16cid:durableId="751582532">
    <w:abstractNumId w:val="7"/>
  </w:num>
  <w:num w:numId="15" w16cid:durableId="109871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92015"/>
    <w:rsid w:val="00094470"/>
    <w:rsid w:val="000E4532"/>
    <w:rsid w:val="00122C21"/>
    <w:rsid w:val="00136499"/>
    <w:rsid w:val="00291F07"/>
    <w:rsid w:val="0030797A"/>
    <w:rsid w:val="003A4729"/>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D380D"/>
    <w:rsid w:val="008D4B55"/>
    <w:rsid w:val="009903DD"/>
    <w:rsid w:val="00A53021"/>
    <w:rsid w:val="00B17DCF"/>
    <w:rsid w:val="00B65591"/>
    <w:rsid w:val="00B834C9"/>
    <w:rsid w:val="00BD49DA"/>
    <w:rsid w:val="00BE134E"/>
    <w:rsid w:val="00D6017D"/>
    <w:rsid w:val="00DB5547"/>
    <w:rsid w:val="00DF306D"/>
    <w:rsid w:val="00E42BFB"/>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3669</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2</cp:revision>
  <dcterms:created xsi:type="dcterms:W3CDTF">2026-01-08T13:56:00Z</dcterms:created>
  <dcterms:modified xsi:type="dcterms:W3CDTF">2026-01-08T13:56:00Z</dcterms:modified>
</cp:coreProperties>
</file>