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4" w14:textId="6B3FB66C"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POSITION:  </w:t>
      </w:r>
    </w:p>
    <w:p w14:paraId="3A1BC97D" w14:textId="4E327A86" w:rsidR="005101C1" w:rsidRDefault="009E73A7" w:rsidP="00FF1415">
      <w:pPr>
        <w:widowControl w:val="0"/>
        <w:autoSpaceDE w:val="0"/>
        <w:autoSpaceDN w:val="0"/>
        <w:adjustRightInd w:val="0"/>
        <w:rPr>
          <w:rFonts w:ascii="Calibri" w:hAnsi="Calibri" w:cs="Calibri"/>
          <w:sz w:val="22"/>
          <w:szCs w:val="22"/>
        </w:rPr>
      </w:pPr>
      <w:r>
        <w:rPr>
          <w:rFonts w:ascii="Calibri" w:hAnsi="Calibri" w:cs="Calibri"/>
          <w:sz w:val="22"/>
          <w:szCs w:val="22"/>
        </w:rPr>
        <w:t>Mathematics Instructor, Jesup</w:t>
      </w:r>
    </w:p>
    <w:p w14:paraId="6C27B60B" w14:textId="77777777" w:rsidR="000F60CC" w:rsidRDefault="000F60CC" w:rsidP="00FF1415">
      <w:pPr>
        <w:widowControl w:val="0"/>
        <w:autoSpaceDE w:val="0"/>
        <w:autoSpaceDN w:val="0"/>
        <w:adjustRightInd w:val="0"/>
        <w:rPr>
          <w:rFonts w:asciiTheme="minorHAnsi" w:hAnsiTheme="minorHAnsi" w:cstheme="minorHAnsi"/>
          <w:sz w:val="22"/>
          <w:szCs w:val="22"/>
        </w:rPr>
      </w:pPr>
    </w:p>
    <w:p w14:paraId="754D9C67" w14:textId="77777777" w:rsidR="009E73A7" w:rsidRPr="005101C1" w:rsidRDefault="009E73A7" w:rsidP="009E73A7">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DUTIES:</w:t>
      </w:r>
    </w:p>
    <w:p w14:paraId="749780DB" w14:textId="0DE267FF" w:rsidR="009E73A7" w:rsidRDefault="009E73A7" w:rsidP="009E73A7">
      <w:pPr>
        <w:rPr>
          <w:rFonts w:ascii="Calibri" w:hAnsi="Calibri" w:cs="Calibri"/>
          <w:sz w:val="22"/>
          <w:szCs w:val="22"/>
        </w:rPr>
      </w:pPr>
      <w:r w:rsidRPr="00076E4A">
        <w:rPr>
          <w:rFonts w:ascii="Calibri" w:hAnsi="Calibri" w:cs="Calibri"/>
          <w:sz w:val="22"/>
          <w:szCs w:val="22"/>
        </w:rPr>
        <w:t xml:space="preserve">Under general supervision, develop instructional materials such as lesson plans, syllabi, learning outcomes, exams and other program planning and evaluation materials for </w:t>
      </w:r>
      <w:r>
        <w:rPr>
          <w:rFonts w:ascii="Calibri" w:hAnsi="Calibri" w:cs="Calibri"/>
          <w:sz w:val="22"/>
          <w:szCs w:val="22"/>
        </w:rPr>
        <w:t xml:space="preserve">mathematics </w:t>
      </w:r>
      <w:r w:rsidRPr="00076E4A">
        <w:rPr>
          <w:rFonts w:ascii="Calibri" w:hAnsi="Calibri" w:cs="Calibri"/>
          <w:sz w:val="22"/>
          <w:szCs w:val="22"/>
        </w:rPr>
        <w:t>courses. Participates in the annual planning and budgeting process and develops an appropriate staff development plan to maintain knowledge and skills for courses being taught. Prepares and maintains all required documentation</w:t>
      </w:r>
      <w:r>
        <w:rPr>
          <w:rFonts w:ascii="Calibri" w:hAnsi="Calibri" w:cs="Calibri"/>
          <w:sz w:val="22"/>
          <w:szCs w:val="22"/>
        </w:rPr>
        <w:t xml:space="preserve">, </w:t>
      </w:r>
      <w:r w:rsidRPr="00076E4A">
        <w:rPr>
          <w:rFonts w:ascii="Calibri" w:hAnsi="Calibri" w:cs="Calibri"/>
          <w:sz w:val="22"/>
          <w:szCs w:val="22"/>
        </w:rPr>
        <w:t>administrative reports</w:t>
      </w:r>
      <w:r>
        <w:rPr>
          <w:rFonts w:ascii="Calibri" w:hAnsi="Calibri" w:cs="Calibri"/>
          <w:sz w:val="22"/>
          <w:szCs w:val="22"/>
        </w:rPr>
        <w:t xml:space="preserve"> and maintains program accreditation</w:t>
      </w:r>
      <w:r w:rsidRPr="00076E4A">
        <w:rPr>
          <w:rFonts w:ascii="Calibri" w:hAnsi="Calibri" w:cs="Calibri"/>
          <w:sz w:val="22"/>
          <w:szCs w:val="22"/>
        </w:rPr>
        <w:t>. Assists with recruitment</w:t>
      </w:r>
      <w:r>
        <w:rPr>
          <w:rFonts w:ascii="Calibri" w:hAnsi="Calibri" w:cs="Calibri"/>
          <w:sz w:val="22"/>
          <w:szCs w:val="22"/>
        </w:rPr>
        <w:t xml:space="preserve"> and </w:t>
      </w:r>
      <w:r w:rsidRPr="00076E4A">
        <w:rPr>
          <w:rFonts w:ascii="Calibri" w:hAnsi="Calibri" w:cs="Calibri"/>
          <w:sz w:val="22"/>
          <w:szCs w:val="22"/>
        </w:rPr>
        <w:t>retention efforts.</w:t>
      </w:r>
      <w:r>
        <w:rPr>
          <w:rFonts w:ascii="Calibri" w:hAnsi="Calibri" w:cs="Calibri"/>
          <w:sz w:val="22"/>
          <w:szCs w:val="22"/>
        </w:rPr>
        <w:t xml:space="preserve"> </w:t>
      </w:r>
      <w:r w:rsidRPr="000F60CC">
        <w:rPr>
          <w:rFonts w:ascii="Calibri" w:hAnsi="Calibri" w:cs="Calibri"/>
          <w:sz w:val="22"/>
          <w:szCs w:val="22"/>
        </w:rPr>
        <w:t xml:space="preserve">The primary appointment is on the </w:t>
      </w:r>
      <w:r>
        <w:rPr>
          <w:rFonts w:ascii="Calibri" w:hAnsi="Calibri" w:cs="Calibri"/>
          <w:sz w:val="22"/>
          <w:szCs w:val="22"/>
        </w:rPr>
        <w:t>Jesup</w:t>
      </w:r>
      <w:r w:rsidRPr="000F60CC">
        <w:rPr>
          <w:rFonts w:ascii="Calibri" w:hAnsi="Calibri" w:cs="Calibri"/>
          <w:sz w:val="22"/>
          <w:szCs w:val="22"/>
        </w:rPr>
        <w:t xml:space="preserve"> Campus</w:t>
      </w:r>
      <w:r>
        <w:rPr>
          <w:rFonts w:ascii="Calibri" w:hAnsi="Calibri" w:cs="Calibri"/>
          <w:sz w:val="22"/>
          <w:szCs w:val="22"/>
        </w:rPr>
        <w:t xml:space="preserve"> but may travel to other campus locations based upon demand</w:t>
      </w:r>
      <w:r w:rsidRPr="000F60CC">
        <w:rPr>
          <w:rFonts w:ascii="Calibri" w:hAnsi="Calibri" w:cs="Calibri"/>
          <w:sz w:val="22"/>
          <w:szCs w:val="22"/>
        </w:rPr>
        <w:t xml:space="preserve">.  </w:t>
      </w:r>
    </w:p>
    <w:p w14:paraId="701965D9" w14:textId="77777777" w:rsidR="009E73A7" w:rsidRPr="00A61DE0" w:rsidRDefault="009E73A7" w:rsidP="009E73A7">
      <w:pPr>
        <w:rPr>
          <w:rFonts w:asciiTheme="minorHAnsi" w:hAnsiTheme="minorHAnsi" w:cstheme="minorHAnsi"/>
          <w:sz w:val="22"/>
          <w:szCs w:val="22"/>
        </w:rPr>
      </w:pPr>
    </w:p>
    <w:p w14:paraId="193BA15B" w14:textId="77777777" w:rsidR="009E73A7" w:rsidRPr="009E73A7" w:rsidRDefault="009E73A7" w:rsidP="009E73A7">
      <w:pPr>
        <w:widowControl w:val="0"/>
        <w:autoSpaceDE w:val="0"/>
        <w:autoSpaceDN w:val="0"/>
        <w:adjustRightInd w:val="0"/>
        <w:rPr>
          <w:rFonts w:asciiTheme="minorHAnsi" w:hAnsiTheme="minorHAnsi" w:cstheme="minorHAnsi"/>
          <w:b/>
          <w:bCs/>
          <w:sz w:val="22"/>
          <w:szCs w:val="22"/>
        </w:rPr>
      </w:pPr>
      <w:r w:rsidRPr="009E73A7">
        <w:rPr>
          <w:rFonts w:asciiTheme="minorHAnsi" w:hAnsiTheme="minorHAnsi" w:cstheme="minorHAnsi"/>
          <w:b/>
          <w:bCs/>
          <w:sz w:val="22"/>
          <w:szCs w:val="22"/>
        </w:rPr>
        <w:t>MINIMUM QUALIFICATIONS:</w:t>
      </w:r>
    </w:p>
    <w:p w14:paraId="56E016BE" w14:textId="77777777" w:rsidR="009E73A7" w:rsidRPr="00A61DE0" w:rsidRDefault="009E73A7" w:rsidP="009E73A7">
      <w:pPr>
        <w:pStyle w:val="ListParagraph"/>
        <w:numPr>
          <w:ilvl w:val="0"/>
          <w:numId w:val="24"/>
        </w:numPr>
        <w:rPr>
          <w:rFonts w:asciiTheme="minorHAnsi" w:hAnsiTheme="minorHAnsi" w:cstheme="minorHAnsi"/>
          <w:sz w:val="22"/>
          <w:szCs w:val="22"/>
        </w:rPr>
      </w:pPr>
      <w:r w:rsidRPr="00A61DE0">
        <w:rPr>
          <w:rFonts w:asciiTheme="minorHAnsi" w:hAnsiTheme="minorHAnsi" w:cstheme="minorHAnsi"/>
          <w:sz w:val="22"/>
          <w:szCs w:val="22"/>
        </w:rPr>
        <w:t xml:space="preserve">A minimum of a master’s degree in mathematics or a master’s degree with 18+ graduate semester hours in Math from a nationally or regionally accredited institution.  </w:t>
      </w:r>
    </w:p>
    <w:p w14:paraId="6DD55B46" w14:textId="77777777" w:rsidR="009E73A7" w:rsidRPr="00A61DE0" w:rsidRDefault="009E73A7" w:rsidP="009E73A7">
      <w:pPr>
        <w:pStyle w:val="ListParagraph"/>
        <w:numPr>
          <w:ilvl w:val="0"/>
          <w:numId w:val="24"/>
        </w:numPr>
        <w:rPr>
          <w:rFonts w:asciiTheme="minorHAnsi" w:hAnsiTheme="minorHAnsi" w:cstheme="minorHAnsi"/>
          <w:sz w:val="22"/>
          <w:szCs w:val="22"/>
        </w:rPr>
      </w:pPr>
      <w:r w:rsidRPr="00A61DE0">
        <w:rPr>
          <w:rFonts w:asciiTheme="minorHAnsi" w:hAnsiTheme="minorHAnsi" w:cstheme="minorHAnsi"/>
          <w:sz w:val="22"/>
          <w:szCs w:val="22"/>
        </w:rPr>
        <w:t>Excellent written and verbal communication skills.</w:t>
      </w:r>
    </w:p>
    <w:p w14:paraId="2D1B8DFB" w14:textId="77777777" w:rsidR="009E73A7" w:rsidRPr="00A61DE0" w:rsidRDefault="009E73A7" w:rsidP="009E73A7">
      <w:pPr>
        <w:rPr>
          <w:rFonts w:asciiTheme="minorHAnsi" w:hAnsiTheme="minorHAnsi" w:cstheme="minorHAnsi"/>
          <w:sz w:val="22"/>
          <w:szCs w:val="22"/>
        </w:rPr>
      </w:pPr>
    </w:p>
    <w:p w14:paraId="09E4C897" w14:textId="77777777" w:rsidR="009E73A7" w:rsidRPr="005101C1" w:rsidRDefault="009E73A7" w:rsidP="009E73A7">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PREFERRED QUALIFICATIONS: </w:t>
      </w:r>
    </w:p>
    <w:p w14:paraId="223BA354" w14:textId="6F1DE3F8" w:rsidR="009E73A7" w:rsidRPr="005101C1" w:rsidRDefault="009E73A7" w:rsidP="009E73A7">
      <w:pPr>
        <w:widowControl w:val="0"/>
        <w:autoSpaceDE w:val="0"/>
        <w:autoSpaceDN w:val="0"/>
        <w:adjustRightInd w:val="0"/>
        <w:rPr>
          <w:rFonts w:asciiTheme="minorHAnsi" w:hAnsiTheme="minorHAnsi" w:cstheme="minorHAnsi"/>
          <w:sz w:val="22"/>
          <w:szCs w:val="22"/>
        </w:rPr>
      </w:pPr>
      <w:r w:rsidRPr="00A61DE0">
        <w:rPr>
          <w:rFonts w:asciiTheme="minorHAnsi" w:hAnsiTheme="minorHAnsi" w:cstheme="minorHAnsi"/>
          <w:sz w:val="22"/>
          <w:szCs w:val="22"/>
        </w:rPr>
        <w:t>Teaching experience in secondary and/or postsecondary educational institution</w:t>
      </w:r>
    </w:p>
    <w:p w14:paraId="43782398" w14:textId="77777777" w:rsidR="009E73A7" w:rsidRDefault="009E73A7" w:rsidP="00601224">
      <w:pPr>
        <w:rPr>
          <w:rFonts w:asciiTheme="minorHAnsi" w:hAnsiTheme="minorHAnsi" w:cstheme="minorHAnsi"/>
          <w:b/>
          <w:bCs/>
          <w:sz w:val="22"/>
          <w:szCs w:val="22"/>
        </w:rPr>
      </w:pPr>
    </w:p>
    <w:p w14:paraId="6F64AE3F" w14:textId="66DCE633"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SALARY/BENEFITS:</w:t>
      </w:r>
    </w:p>
    <w:p w14:paraId="5EB76632" w14:textId="34A85556" w:rsidR="00B3019D" w:rsidRPr="000F60CC" w:rsidRDefault="00601224">
      <w:pPr>
        <w:rPr>
          <w:rFonts w:asciiTheme="minorHAnsi" w:hAnsiTheme="minorHAnsi" w:cstheme="minorHAnsi"/>
          <w:sz w:val="22"/>
          <w:szCs w:val="22"/>
        </w:rPr>
      </w:pPr>
      <w:r w:rsidRPr="005101C1">
        <w:rPr>
          <w:rFonts w:asciiTheme="minorHAnsi" w:hAnsiTheme="minorHAnsi" w:cstheme="minorHAnsi"/>
          <w:sz w:val="22"/>
          <w:szCs w:val="22"/>
        </w:rPr>
        <w:t>Salary will be determined in accordance with guidelines established by the Technical College System of Georgia. Benefits include the State of Georgia Flexible Benefits Program, State of Georgia holidays, and annual/sick leave.</w:t>
      </w:r>
    </w:p>
    <w:p w14:paraId="212C05FB" w14:textId="77777777" w:rsidR="00601224" w:rsidRPr="00B3019D" w:rsidRDefault="00601224" w:rsidP="00B3019D">
      <w:pPr>
        <w:rPr>
          <w:rFonts w:asciiTheme="minorHAnsi" w:hAnsiTheme="minorHAnsi" w:cstheme="minorHAnsi"/>
          <w:b/>
          <w:sz w:val="22"/>
          <w:szCs w:val="22"/>
        </w:rPr>
      </w:pPr>
    </w:p>
    <w:p w14:paraId="3CD86362"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APPLICATION PROCESS:</w:t>
      </w:r>
    </w:p>
    <w:p w14:paraId="417C0A86" w14:textId="645485CF" w:rsidR="00601224" w:rsidRPr="005101C1" w:rsidRDefault="00601224" w:rsidP="00601224">
      <w:pPr>
        <w:rPr>
          <w:rFonts w:asciiTheme="minorHAnsi" w:hAnsiTheme="minorHAnsi" w:cstheme="minorHAnsi"/>
          <w:sz w:val="22"/>
          <w:szCs w:val="22"/>
        </w:rPr>
      </w:pPr>
      <w:r w:rsidRPr="005101C1">
        <w:rPr>
          <w:rFonts w:asciiTheme="minorHAnsi" w:hAnsiTheme="minorHAnsi" w:cstheme="minorHAnsi"/>
          <w:sz w:val="22"/>
          <w:szCs w:val="22"/>
        </w:rPr>
        <w:t xml:space="preserve">Interested applicants should apply via </w:t>
      </w:r>
      <w:hyperlink r:id="rId8" w:history="1">
        <w:r w:rsidRPr="005101C1">
          <w:rPr>
            <w:rFonts w:asciiTheme="minorHAnsi" w:hAnsiTheme="minorHAnsi" w:cstheme="minorHAnsi"/>
            <w:sz w:val="22"/>
            <w:szCs w:val="22"/>
          </w:rPr>
          <w:t>CPTC ONLINE JOB CENTER</w:t>
        </w:r>
      </w:hyperlink>
      <w:r w:rsidRPr="005101C1">
        <w:rPr>
          <w:rFonts w:asciiTheme="minorHAnsi" w:hAnsiTheme="minorHAnsi" w:cstheme="minorHAnsi"/>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r w:rsidR="00B3019D">
        <w:rPr>
          <w:rFonts w:asciiTheme="minorHAnsi" w:hAnsiTheme="minorHAnsi" w:cstheme="minorHAnsi"/>
          <w:sz w:val="22"/>
          <w:szCs w:val="22"/>
        </w:rPr>
        <w:br/>
      </w:r>
    </w:p>
    <w:p w14:paraId="0CC46B0B" w14:textId="77777777" w:rsidR="00560739" w:rsidRDefault="00560739" w:rsidP="00560739">
      <w:pPr>
        <w:rPr>
          <w:rFonts w:ascii="Arial" w:hAnsi="Arial" w:cs="Arial"/>
        </w:rPr>
      </w:pPr>
    </w:p>
    <w:p w14:paraId="664B4AC1" w14:textId="77777777" w:rsidR="00560739" w:rsidRDefault="00560739" w:rsidP="0056073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717FAC12" w14:textId="77777777" w:rsidR="00560739" w:rsidRDefault="00560739" w:rsidP="0056073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9"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10" w:history="1">
        <w:r>
          <w:rPr>
            <w:rStyle w:val="Hyperlink"/>
            <w:sz w:val="18"/>
            <w:szCs w:val="18"/>
          </w:rPr>
          <w:t>HR@coastalpines.edu</w:t>
        </w:r>
      </w:hyperlink>
      <w:r>
        <w:rPr>
          <w:sz w:val="18"/>
          <w:szCs w:val="18"/>
        </w:rPr>
        <w:t xml:space="preserve">  912.287.4098; </w:t>
      </w:r>
      <w:hyperlink r:id="rId11" w:history="1">
        <w:r>
          <w:rPr>
            <w:rStyle w:val="Hyperlink"/>
            <w:sz w:val="18"/>
            <w:szCs w:val="18"/>
          </w:rPr>
          <w:t>titleix@coastalpines.edu</w:t>
        </w:r>
      </w:hyperlink>
      <w:r>
        <w:rPr>
          <w:sz w:val="18"/>
          <w:szCs w:val="18"/>
        </w:rPr>
        <w:t xml:space="preserve">  ADA/Section 504 Coordinator, </w:t>
      </w:r>
      <w:hyperlink r:id="rId12" w:history="1">
        <w:r>
          <w:rPr>
            <w:rStyle w:val="Hyperlink"/>
            <w:sz w:val="18"/>
            <w:szCs w:val="18"/>
          </w:rPr>
          <w:t>ada@coastalpines.edu</w:t>
        </w:r>
      </w:hyperlink>
      <w:r>
        <w:rPr>
          <w:sz w:val="18"/>
          <w:szCs w:val="18"/>
        </w:rPr>
        <w:t xml:space="preserve"> ; All Campuses, 1777 West Cherry Street, Jesup, Georgia.</w:t>
      </w:r>
    </w:p>
    <w:p w14:paraId="2990921C" w14:textId="3AC69591" w:rsidR="006D1DF0" w:rsidRPr="005101C1"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sectPr w:rsidR="006D1DF0" w:rsidRPr="005101C1" w:rsidSect="00E86F97">
      <w:headerReference w:type="default" r:id="rId13"/>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6EE" w14:textId="77777777" w:rsidR="00601224" w:rsidRDefault="00601224" w:rsidP="00601224">
      <w:r>
        <w:separator/>
      </w:r>
    </w:p>
  </w:endnote>
  <w:endnote w:type="continuationSeparator" w:id="0">
    <w:p w14:paraId="0EF082F6" w14:textId="77777777" w:rsidR="00601224" w:rsidRDefault="00601224"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AAD" w14:textId="77777777" w:rsidR="00601224" w:rsidRDefault="00601224" w:rsidP="00601224">
      <w:r>
        <w:separator/>
      </w:r>
    </w:p>
  </w:footnote>
  <w:footnote w:type="continuationSeparator" w:id="0">
    <w:p w14:paraId="6977F0A4" w14:textId="77777777" w:rsidR="00601224" w:rsidRDefault="00601224"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4047A037">
          <wp:extent cx="1256719" cy="729159"/>
          <wp:effectExtent l="0" t="0" r="635" b="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7732" cy="741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BF9"/>
    <w:multiLevelType w:val="hybridMultilevel"/>
    <w:tmpl w:val="C38E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4C2B"/>
    <w:multiLevelType w:val="hybridMultilevel"/>
    <w:tmpl w:val="9BB0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411B"/>
    <w:multiLevelType w:val="hybridMultilevel"/>
    <w:tmpl w:val="C8C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4C5"/>
    <w:multiLevelType w:val="hybridMultilevel"/>
    <w:tmpl w:val="0834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408C"/>
    <w:multiLevelType w:val="hybridMultilevel"/>
    <w:tmpl w:val="FF0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73A50"/>
    <w:multiLevelType w:val="hybridMultilevel"/>
    <w:tmpl w:val="B5B0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57D11"/>
    <w:multiLevelType w:val="hybridMultilevel"/>
    <w:tmpl w:val="A6361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827A8"/>
    <w:multiLevelType w:val="hybridMultilevel"/>
    <w:tmpl w:val="67C688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525644"/>
    <w:multiLevelType w:val="hybridMultilevel"/>
    <w:tmpl w:val="6822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1140D"/>
    <w:multiLevelType w:val="hybridMultilevel"/>
    <w:tmpl w:val="B18E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14110"/>
    <w:multiLevelType w:val="hybridMultilevel"/>
    <w:tmpl w:val="7206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169C6"/>
    <w:multiLevelType w:val="hybridMultilevel"/>
    <w:tmpl w:val="544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D282A"/>
    <w:multiLevelType w:val="hybridMultilevel"/>
    <w:tmpl w:val="31167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E68FE"/>
    <w:multiLevelType w:val="hybridMultilevel"/>
    <w:tmpl w:val="446A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52B36"/>
    <w:multiLevelType w:val="hybridMultilevel"/>
    <w:tmpl w:val="E800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B1FE2"/>
    <w:multiLevelType w:val="hybridMultilevel"/>
    <w:tmpl w:val="960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21"/>
  </w:num>
  <w:num w:numId="2" w16cid:durableId="2021077072">
    <w:abstractNumId w:val="19"/>
  </w:num>
  <w:num w:numId="3" w16cid:durableId="1393650737">
    <w:abstractNumId w:val="9"/>
  </w:num>
  <w:num w:numId="4" w16cid:durableId="367531821">
    <w:abstractNumId w:val="13"/>
  </w:num>
  <w:num w:numId="5" w16cid:durableId="491335147">
    <w:abstractNumId w:val="7"/>
  </w:num>
  <w:num w:numId="6" w16cid:durableId="586695680">
    <w:abstractNumId w:val="2"/>
  </w:num>
  <w:num w:numId="7" w16cid:durableId="1616476512">
    <w:abstractNumId w:val="20"/>
  </w:num>
  <w:num w:numId="8" w16cid:durableId="381173748">
    <w:abstractNumId w:val="8"/>
  </w:num>
  <w:num w:numId="9" w16cid:durableId="540823377">
    <w:abstractNumId w:val="5"/>
  </w:num>
  <w:num w:numId="10" w16cid:durableId="1653362036">
    <w:abstractNumId w:val="4"/>
  </w:num>
  <w:num w:numId="11" w16cid:durableId="345253940">
    <w:abstractNumId w:val="3"/>
  </w:num>
  <w:num w:numId="12" w16cid:durableId="1604000205">
    <w:abstractNumId w:val="0"/>
  </w:num>
  <w:num w:numId="13" w16cid:durableId="1137454813">
    <w:abstractNumId w:val="1"/>
  </w:num>
  <w:num w:numId="14" w16cid:durableId="191454747">
    <w:abstractNumId w:val="22"/>
  </w:num>
  <w:num w:numId="15" w16cid:durableId="1366832475">
    <w:abstractNumId w:val="6"/>
  </w:num>
  <w:num w:numId="16" w16cid:durableId="1049887956">
    <w:abstractNumId w:val="18"/>
  </w:num>
  <w:num w:numId="17" w16cid:durableId="634334159">
    <w:abstractNumId w:val="15"/>
  </w:num>
  <w:num w:numId="18" w16cid:durableId="301694435">
    <w:abstractNumId w:val="11"/>
  </w:num>
  <w:num w:numId="19" w16cid:durableId="1638218384">
    <w:abstractNumId w:val="16"/>
  </w:num>
  <w:num w:numId="20" w16cid:durableId="1853177422">
    <w:abstractNumId w:val="23"/>
  </w:num>
  <w:num w:numId="21" w16cid:durableId="1004823984">
    <w:abstractNumId w:val="14"/>
  </w:num>
  <w:num w:numId="22" w16cid:durableId="985621072">
    <w:abstractNumId w:val="17"/>
  </w:num>
  <w:num w:numId="23" w16cid:durableId="753556020">
    <w:abstractNumId w:val="10"/>
  </w:num>
  <w:num w:numId="24" w16cid:durableId="1015959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00CA8"/>
    <w:rsid w:val="00076E4A"/>
    <w:rsid w:val="00086AA5"/>
    <w:rsid w:val="000A3824"/>
    <w:rsid w:val="000D6D27"/>
    <w:rsid w:val="000F60CC"/>
    <w:rsid w:val="00145A2C"/>
    <w:rsid w:val="00263477"/>
    <w:rsid w:val="002C1EFF"/>
    <w:rsid w:val="00301531"/>
    <w:rsid w:val="003129AE"/>
    <w:rsid w:val="0031350F"/>
    <w:rsid w:val="003262CB"/>
    <w:rsid w:val="00332B3B"/>
    <w:rsid w:val="00350030"/>
    <w:rsid w:val="0035757E"/>
    <w:rsid w:val="00372C93"/>
    <w:rsid w:val="00381E24"/>
    <w:rsid w:val="00392145"/>
    <w:rsid w:val="00403DA1"/>
    <w:rsid w:val="00434A11"/>
    <w:rsid w:val="00472DC0"/>
    <w:rsid w:val="004C1889"/>
    <w:rsid w:val="005101C1"/>
    <w:rsid w:val="005104CB"/>
    <w:rsid w:val="00530A21"/>
    <w:rsid w:val="0053492F"/>
    <w:rsid w:val="00537BD0"/>
    <w:rsid w:val="00560121"/>
    <w:rsid w:val="00560739"/>
    <w:rsid w:val="0058055B"/>
    <w:rsid w:val="0059526D"/>
    <w:rsid w:val="005964C6"/>
    <w:rsid w:val="005B0B1D"/>
    <w:rsid w:val="005D5805"/>
    <w:rsid w:val="005E2117"/>
    <w:rsid w:val="00601224"/>
    <w:rsid w:val="00605A62"/>
    <w:rsid w:val="0067700B"/>
    <w:rsid w:val="006A2C0A"/>
    <w:rsid w:val="006B2323"/>
    <w:rsid w:val="006D1DF0"/>
    <w:rsid w:val="006F3AE7"/>
    <w:rsid w:val="0070681A"/>
    <w:rsid w:val="007111A2"/>
    <w:rsid w:val="00725ACE"/>
    <w:rsid w:val="00744D3E"/>
    <w:rsid w:val="00771324"/>
    <w:rsid w:val="007E6F6A"/>
    <w:rsid w:val="007F3B8D"/>
    <w:rsid w:val="008B6421"/>
    <w:rsid w:val="008C2BF7"/>
    <w:rsid w:val="008F1818"/>
    <w:rsid w:val="0091150F"/>
    <w:rsid w:val="0096684A"/>
    <w:rsid w:val="00992B89"/>
    <w:rsid w:val="009D441B"/>
    <w:rsid w:val="009E73A7"/>
    <w:rsid w:val="009F5B4E"/>
    <w:rsid w:val="00A10931"/>
    <w:rsid w:val="00A34950"/>
    <w:rsid w:val="00A70A54"/>
    <w:rsid w:val="00A7728E"/>
    <w:rsid w:val="00AA6653"/>
    <w:rsid w:val="00AB7658"/>
    <w:rsid w:val="00B3019D"/>
    <w:rsid w:val="00B462C6"/>
    <w:rsid w:val="00B53F15"/>
    <w:rsid w:val="00B65D89"/>
    <w:rsid w:val="00BE60DD"/>
    <w:rsid w:val="00C42CAF"/>
    <w:rsid w:val="00C52716"/>
    <w:rsid w:val="00CB10C8"/>
    <w:rsid w:val="00CC29B3"/>
    <w:rsid w:val="00CF2FA8"/>
    <w:rsid w:val="00D037AB"/>
    <w:rsid w:val="00D111F0"/>
    <w:rsid w:val="00D22040"/>
    <w:rsid w:val="00D35609"/>
    <w:rsid w:val="00D91C73"/>
    <w:rsid w:val="00DA58B2"/>
    <w:rsid w:val="00DB6BBF"/>
    <w:rsid w:val="00DE109E"/>
    <w:rsid w:val="00E030D8"/>
    <w:rsid w:val="00E225F5"/>
    <w:rsid w:val="00E34AAB"/>
    <w:rsid w:val="00E644FD"/>
    <w:rsid w:val="00E86F97"/>
    <w:rsid w:val="00EB3566"/>
    <w:rsid w:val="00EF1E9A"/>
    <w:rsid w:val="00F21D35"/>
    <w:rsid w:val="00F22938"/>
    <w:rsid w:val="00F27141"/>
    <w:rsid w:val="00F432C2"/>
    <w:rsid w:val="00FA2752"/>
    <w:rsid w:val="00FA58E9"/>
    <w:rsid w:val="00FC4B97"/>
    <w:rsid w:val="00FD4F84"/>
    <w:rsid w:val="00FE7D2A"/>
    <w:rsid w:val="00FF1415"/>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739"/>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bluefinhr.com/JC_CoastalPines/joblistings/joblistings.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astalpine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ix@coastalpines.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harris@coastalpines.edu" TargetMode="External"/><Relationship Id="rId4" Type="http://schemas.openxmlformats.org/officeDocument/2006/relationships/settings" Target="settings.xml"/><Relationship Id="rId9" Type="http://schemas.openxmlformats.org/officeDocument/2006/relationships/hyperlink" Target="mailto:HR@coastalpine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E85E-706C-445E-A41C-52E26851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2450</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Brandie McLaughlin</cp:lastModifiedBy>
  <cp:revision>3</cp:revision>
  <cp:lastPrinted>2014-02-12T22:48:00Z</cp:lastPrinted>
  <dcterms:created xsi:type="dcterms:W3CDTF">2026-03-11T14:10:00Z</dcterms:created>
  <dcterms:modified xsi:type="dcterms:W3CDTF">2026-03-12T15:15:00Z</dcterms:modified>
</cp:coreProperties>
</file>